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8573B1" w:rsidP="5CF5CCC8" w:rsidRDefault="008573B1" w14:paraId="02EB378F" wp14:textId="360B0E62">
      <w:pPr>
        <w:pStyle w:val="Normal"/>
        <w:spacing w:after="160" w:line="257" w:lineRule="auto"/>
        <w:jc w:val="both"/>
        <w:rPr>
          <w:b w:val="1"/>
          <w:bCs w:val="1"/>
          <w:sz w:val="24"/>
          <w:szCs w:val="24"/>
        </w:rPr>
      </w:pPr>
      <w:r w:rsidRPr="5CF5CCC8" w:rsidR="03E29826">
        <w:rPr>
          <w:b w:val="1"/>
          <w:bCs w:val="1"/>
          <w:sz w:val="24"/>
          <w:szCs w:val="24"/>
        </w:rPr>
        <w:t>ESCOLAS DO CAMPO, COMUNIDADES E UNIVERSIDADE: INTERCÂMBIO DE SABERES. A ESCOLA MUNICIPAL RURAL RIO DO CEDRO NA COMUNIDADE POTINGA (GUARAQUEÇABA – PR)</w:t>
      </w:r>
    </w:p>
    <w:p w:rsidR="5CF5CCC8" w:rsidP="5CF5CCC8" w:rsidRDefault="5CF5CCC8" w14:paraId="33B4C52F" w14:textId="392C3EC3">
      <w:pPr>
        <w:pStyle w:val="Normal"/>
        <w:spacing w:after="160" w:line="257" w:lineRule="auto"/>
        <w:jc w:val="both"/>
        <w:rPr>
          <w:b w:val="1"/>
          <w:bCs w:val="1"/>
          <w:sz w:val="24"/>
          <w:szCs w:val="24"/>
        </w:rPr>
      </w:pPr>
    </w:p>
    <w:p xmlns:wp14="http://schemas.microsoft.com/office/word/2010/wordml" w:rsidR="008573B1" w:rsidP="008573B1" w:rsidRDefault="008573B1" w14:paraId="6A05A809" wp14:textId="77777777">
      <w:pPr>
        <w:jc w:val="right"/>
        <w:rPr>
          <w:sz w:val="24"/>
          <w:szCs w:val="24"/>
        </w:rPr>
      </w:pPr>
    </w:p>
    <w:p xmlns:wp14="http://schemas.microsoft.com/office/word/2010/wordml" w:rsidR="23D9F257" w:rsidP="23D9F257" w:rsidRDefault="23D9F257" w14:paraId="5A39BBE3" wp14:textId="77777777">
      <w:pPr>
        <w:ind w:firstLine="851"/>
        <w:jc w:val="right"/>
        <w:rPr>
          <w:sz w:val="24"/>
          <w:szCs w:val="24"/>
        </w:rPr>
      </w:pPr>
    </w:p>
    <w:p w:rsidR="4F8FE771" w:rsidP="5CF5CCC8" w:rsidRDefault="4F8FE771" w14:paraId="395E0DA0" w14:textId="7FE43FBA">
      <w:pPr>
        <w:ind w:firstLine="851"/>
        <w:jc w:val="right"/>
        <w:rPr>
          <w:sz w:val="24"/>
          <w:szCs w:val="24"/>
        </w:rPr>
      </w:pPr>
      <w:r w:rsidRPr="5CF5CCC8" w:rsidR="4F8FE771">
        <w:rPr>
          <w:sz w:val="24"/>
          <w:szCs w:val="24"/>
        </w:rPr>
        <w:t xml:space="preserve">Autor </w:t>
      </w:r>
      <w:r w:rsidRPr="5CF5CCC8" w:rsidR="4F8FE771">
        <w:rPr>
          <w:sz w:val="24"/>
          <w:szCs w:val="24"/>
        </w:rPr>
        <w:t>1 :</w:t>
      </w:r>
      <w:r w:rsidRPr="5CF5CCC8" w:rsidR="4F8FE771">
        <w:rPr>
          <w:sz w:val="24"/>
          <w:szCs w:val="24"/>
        </w:rPr>
        <w:t xml:space="preserve"> </w:t>
      </w:r>
      <w:r w:rsidRPr="5CF5CCC8" w:rsidR="14EB26F0">
        <w:rPr>
          <w:sz w:val="24"/>
          <w:szCs w:val="24"/>
        </w:rPr>
        <w:t xml:space="preserve">Ingrid </w:t>
      </w:r>
      <w:r w:rsidRPr="5CF5CCC8" w:rsidR="14EB26F0">
        <w:rPr>
          <w:sz w:val="24"/>
          <w:szCs w:val="24"/>
        </w:rPr>
        <w:t>Cristiny</w:t>
      </w:r>
      <w:r w:rsidRPr="5CF5CCC8" w:rsidR="14EB26F0">
        <w:rPr>
          <w:sz w:val="24"/>
          <w:szCs w:val="24"/>
        </w:rPr>
        <w:t xml:space="preserve"> Fernandes do Rosário (</w:t>
      </w:r>
      <w:r w:rsidRPr="5CF5CCC8" w:rsidR="5557C18F">
        <w:rPr>
          <w:sz w:val="24"/>
          <w:szCs w:val="24"/>
        </w:rPr>
        <w:t>voluntário</w:t>
      </w:r>
      <w:r w:rsidRPr="5CF5CCC8" w:rsidR="14EB26F0">
        <w:rPr>
          <w:sz w:val="24"/>
          <w:szCs w:val="24"/>
        </w:rPr>
        <w:t>, PIB</w:t>
      </w:r>
      <w:r w:rsidRPr="5CF5CCC8" w:rsidR="0F0D09DA">
        <w:rPr>
          <w:sz w:val="24"/>
          <w:szCs w:val="24"/>
        </w:rPr>
        <w:t>EX</w:t>
      </w:r>
      <w:r w:rsidRPr="5CF5CCC8" w:rsidR="14EB26F0">
        <w:rPr>
          <w:sz w:val="24"/>
          <w:szCs w:val="24"/>
        </w:rPr>
        <w:t>)</w:t>
      </w:r>
      <w:r>
        <w:br/>
      </w:r>
      <w:r w:rsidRPr="5CF5CCC8" w:rsidR="14DA386B">
        <w:rPr>
          <w:sz w:val="24"/>
          <w:szCs w:val="24"/>
        </w:rPr>
        <w:t xml:space="preserve">Unespar/Campus Paranaguá, </w:t>
      </w:r>
      <w:hyperlink r:id="R431ddf2c6bef451a">
        <w:r w:rsidRPr="5CF5CCC8" w:rsidR="14DA386B">
          <w:rPr>
            <w:rStyle w:val="Hyperlink"/>
            <w:sz w:val="24"/>
            <w:szCs w:val="24"/>
          </w:rPr>
          <w:t>ingridcrys60@gmail.com</w:t>
        </w:r>
      </w:hyperlink>
    </w:p>
    <w:p w:rsidR="5CF5CCC8" w:rsidP="5CF5CCC8" w:rsidRDefault="5CF5CCC8" w14:paraId="6C7DCBC6" w14:textId="5D685EE7">
      <w:pPr>
        <w:ind w:firstLine="851"/>
        <w:jc w:val="right"/>
        <w:rPr>
          <w:sz w:val="24"/>
          <w:szCs w:val="24"/>
        </w:rPr>
      </w:pPr>
    </w:p>
    <w:p xmlns:wp14="http://schemas.microsoft.com/office/word/2010/wordml" w:rsidR="5644D760" w:rsidP="517A5DCB" w:rsidRDefault="5644D760" w14:paraId="3F513E9F" wp14:textId="41A698FE">
      <w:pPr>
        <w:ind w:firstLine="851"/>
        <w:jc w:val="right"/>
        <w:rPr>
          <w:sz w:val="24"/>
          <w:szCs w:val="24"/>
        </w:rPr>
      </w:pPr>
      <w:r w:rsidRPr="5CF5CCC8" w:rsidR="1BC50E23">
        <w:rPr>
          <w:sz w:val="24"/>
          <w:szCs w:val="24"/>
        </w:rPr>
        <w:t xml:space="preserve">Autor 2: </w:t>
      </w:r>
      <w:r w:rsidRPr="5CF5CCC8" w:rsidR="5644D760">
        <w:rPr>
          <w:sz w:val="24"/>
          <w:szCs w:val="24"/>
        </w:rPr>
        <w:t>João Guilherme de Souza Corrêa</w:t>
      </w:r>
    </w:p>
    <w:p xmlns:wp14="http://schemas.microsoft.com/office/word/2010/wordml" w:rsidR="14EB26F0" w:rsidP="5CF5CCC8" w:rsidRDefault="14EB26F0" w14:paraId="38C330F5" wp14:textId="300F9435">
      <w:pPr>
        <w:ind w:firstLine="851"/>
        <w:jc w:val="right"/>
        <w:rPr>
          <w:sz w:val="24"/>
          <w:szCs w:val="24"/>
        </w:rPr>
      </w:pPr>
      <w:r w:rsidRPr="5CF5CCC8" w:rsidR="14EB26F0">
        <w:rPr>
          <w:sz w:val="24"/>
          <w:szCs w:val="24"/>
        </w:rPr>
        <w:t>Unespar</w:t>
      </w:r>
      <w:r w:rsidRPr="5CF5CCC8" w:rsidR="14EB26F0">
        <w:rPr>
          <w:sz w:val="24"/>
          <w:szCs w:val="24"/>
        </w:rPr>
        <w:t>/</w:t>
      </w:r>
      <w:r w:rsidRPr="5CF5CCC8" w:rsidR="14EB26F0">
        <w:rPr>
          <w:i w:val="1"/>
          <w:iCs w:val="1"/>
          <w:sz w:val="24"/>
          <w:szCs w:val="24"/>
        </w:rPr>
        <w:t>Campus</w:t>
      </w:r>
      <w:r w:rsidRPr="5CF5CCC8" w:rsidR="14EB26F0">
        <w:rPr>
          <w:sz w:val="24"/>
          <w:szCs w:val="24"/>
        </w:rPr>
        <w:t xml:space="preserve"> Paranaguá</w:t>
      </w:r>
      <w:r w:rsidRPr="5CF5CCC8" w:rsidR="76FAF6C3">
        <w:rPr>
          <w:sz w:val="24"/>
          <w:szCs w:val="24"/>
        </w:rPr>
        <w:t xml:space="preserve">, </w:t>
      </w:r>
      <w:hyperlink r:id="Rd1768cd8cbf0468c">
        <w:r w:rsidRPr="5CF5CCC8" w:rsidR="76FAF6C3">
          <w:rPr>
            <w:rStyle w:val="Hyperlink"/>
            <w:sz w:val="24"/>
            <w:szCs w:val="24"/>
          </w:rPr>
          <w:t>joao.correa@unespar.edu.br</w:t>
        </w:r>
      </w:hyperlink>
    </w:p>
    <w:p w:rsidR="5CF5CCC8" w:rsidP="5CF5CCC8" w:rsidRDefault="5CF5CCC8" w14:paraId="38FC2A02" w14:textId="648E121B">
      <w:pPr>
        <w:ind w:firstLine="851"/>
        <w:jc w:val="right"/>
        <w:rPr>
          <w:sz w:val="24"/>
          <w:szCs w:val="24"/>
        </w:rPr>
      </w:pPr>
    </w:p>
    <w:p w:rsidR="76FAF6C3" w:rsidP="5CF5CCC8" w:rsidRDefault="76FAF6C3" w14:paraId="755A53FD" w14:textId="23668D67">
      <w:pPr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5CF5CCC8" w:rsidR="76FAF6C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Modalidade: Extensão</w:t>
      </w:r>
    </w:p>
    <w:p w:rsidR="76FAF6C3" w:rsidP="5CF5CCC8" w:rsidRDefault="76FAF6C3" w14:paraId="3F99ECCD" w14:textId="134D3D4F">
      <w:pPr>
        <w:spacing w:before="0" w:beforeAutospacing="off" w:after="0" w:afterAutospacing="off"/>
        <w:jc w:val="right"/>
      </w:pPr>
      <w:r w:rsidRPr="5CF5CCC8" w:rsidR="76FAF6C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Programa Institucional: PIBEX</w:t>
      </w:r>
    </w:p>
    <w:p w:rsidR="76FAF6C3" w:rsidP="5CF5CCC8" w:rsidRDefault="76FAF6C3" w14:paraId="1AACF429" w14:textId="6AF39DF2">
      <w:pPr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5CF5CCC8" w:rsidR="76FAF6C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Grande Área do Conhecimento: Ciências Humanas</w:t>
      </w:r>
    </w:p>
    <w:p w:rsidR="5CF5CCC8" w:rsidP="5CF5CCC8" w:rsidRDefault="5CF5CCC8" w14:paraId="17D126CC" w14:textId="68A286DE">
      <w:pPr>
        <w:ind w:firstLine="851"/>
        <w:jc w:val="right"/>
        <w:rPr>
          <w:sz w:val="24"/>
          <w:szCs w:val="24"/>
        </w:rPr>
      </w:pPr>
    </w:p>
    <w:p w:rsidR="5CF5CCC8" w:rsidP="5CF5CCC8" w:rsidRDefault="5CF5CCC8" w14:paraId="2521AB01" w14:textId="45870A57">
      <w:pPr>
        <w:ind w:firstLine="851"/>
        <w:jc w:val="right"/>
        <w:rPr>
          <w:sz w:val="24"/>
          <w:szCs w:val="24"/>
        </w:rPr>
      </w:pPr>
    </w:p>
    <w:p xmlns:wp14="http://schemas.microsoft.com/office/word/2010/wordml" w:rsidR="517A5DCB" w:rsidP="517A5DCB" w:rsidRDefault="517A5DCB" w14:paraId="41C8F396" wp14:textId="77777777">
      <w:pPr>
        <w:jc w:val="right"/>
      </w:pPr>
    </w:p>
    <w:p xmlns:wp14="http://schemas.microsoft.com/office/word/2010/wordml" w:rsidR="008573B1" w:rsidP="5CF5CCC8" w:rsidRDefault="008573B1" w14:paraId="0E27B00A" wp14:noSpellErr="1" wp14:textId="5A69579D">
      <w:pPr>
        <w:pStyle w:val="Normal"/>
        <w:spacing w:line="360" w:lineRule="auto"/>
        <w:jc w:val="right"/>
      </w:pPr>
    </w:p>
    <w:p xmlns:wp14="http://schemas.microsoft.com/office/word/2010/wordml" w:rsidR="008573B1" w:rsidP="517A5DCB" w:rsidRDefault="6F7716BB" w14:paraId="40EFE172" wp14:textId="77777777">
      <w:pPr>
        <w:spacing w:line="360" w:lineRule="auto"/>
        <w:jc w:val="both"/>
        <w:rPr>
          <w:color w:val="FF0000"/>
          <w:sz w:val="24"/>
          <w:szCs w:val="24"/>
        </w:rPr>
      </w:pPr>
      <w:r w:rsidRPr="517A5DCB">
        <w:rPr>
          <w:b/>
          <w:bCs/>
          <w:sz w:val="24"/>
          <w:szCs w:val="24"/>
        </w:rPr>
        <w:t xml:space="preserve">INTRODUÇÃO </w:t>
      </w:r>
    </w:p>
    <w:p xmlns:wp14="http://schemas.microsoft.com/office/word/2010/wordml" w:rsidR="008573B1" w:rsidP="008573B1" w:rsidRDefault="008573B1" w14:paraId="60061E4C" wp14:textId="77777777">
      <w:pPr>
        <w:spacing w:line="360" w:lineRule="auto"/>
        <w:ind w:firstLine="708"/>
        <w:jc w:val="both"/>
        <w:rPr>
          <w:sz w:val="24"/>
          <w:szCs w:val="24"/>
        </w:rPr>
      </w:pPr>
    </w:p>
    <w:p xmlns:wp14="http://schemas.microsoft.com/office/word/2010/wordml" w:rsidR="008573B1" w:rsidP="7867F8C5" w:rsidRDefault="5BA2B9B4" w14:paraId="7A64B607" wp14:textId="4E03EC71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 w:firstLine="708"/>
        <w:jc w:val="both"/>
        <w:rPr>
          <w:sz w:val="24"/>
          <w:szCs w:val="24"/>
        </w:rPr>
      </w:pPr>
      <w:r w:rsidRPr="7867F8C5" w:rsidR="5BA2B9B4">
        <w:rPr>
          <w:sz w:val="24"/>
          <w:szCs w:val="24"/>
        </w:rPr>
        <w:t xml:space="preserve">O </w:t>
      </w:r>
      <w:r w:rsidRPr="7867F8C5" w:rsidR="0ED7EA2D">
        <w:rPr>
          <w:sz w:val="24"/>
          <w:szCs w:val="24"/>
        </w:rPr>
        <w:t>presente</w:t>
      </w:r>
      <w:r w:rsidRPr="7867F8C5" w:rsidR="4A4F679D">
        <w:rPr>
          <w:sz w:val="24"/>
          <w:szCs w:val="24"/>
        </w:rPr>
        <w:t xml:space="preserve"> </w:t>
      </w:r>
      <w:r w:rsidRPr="7867F8C5" w:rsidR="1E118B17">
        <w:rPr>
          <w:sz w:val="24"/>
          <w:szCs w:val="24"/>
        </w:rPr>
        <w:t xml:space="preserve">trabalho </w:t>
      </w:r>
      <w:r w:rsidRPr="7867F8C5" w:rsidR="07C0C791">
        <w:rPr>
          <w:sz w:val="24"/>
          <w:szCs w:val="24"/>
        </w:rPr>
        <w:t>s</w:t>
      </w:r>
      <w:r w:rsidRPr="7867F8C5" w:rsidR="1E118B17">
        <w:rPr>
          <w:sz w:val="24"/>
          <w:szCs w:val="24"/>
        </w:rPr>
        <w:t>e ori</w:t>
      </w:r>
      <w:r w:rsidRPr="7867F8C5" w:rsidR="005B309B">
        <w:rPr>
          <w:sz w:val="24"/>
          <w:szCs w:val="24"/>
        </w:rPr>
        <w:t>gina de um projeto de extensão realizado com a intenção de</w:t>
      </w:r>
      <w:r w:rsidRPr="7867F8C5" w:rsidR="1E118B17">
        <w:rPr>
          <w:sz w:val="24"/>
          <w:szCs w:val="24"/>
        </w:rPr>
        <w:t xml:space="preserve"> promover o reconheciment</w:t>
      </w:r>
      <w:r w:rsidRPr="7867F8C5" w:rsidR="53CF1E70">
        <w:rPr>
          <w:sz w:val="24"/>
          <w:szCs w:val="24"/>
        </w:rPr>
        <w:t>o</w:t>
      </w:r>
      <w:r w:rsidRPr="7867F8C5" w:rsidR="1E118B17">
        <w:rPr>
          <w:sz w:val="24"/>
          <w:szCs w:val="24"/>
        </w:rPr>
        <w:t xml:space="preserve"> </w:t>
      </w:r>
      <w:r w:rsidRPr="7867F8C5" w:rsidR="005B309B">
        <w:rPr>
          <w:sz w:val="24"/>
          <w:szCs w:val="24"/>
        </w:rPr>
        <w:t xml:space="preserve">e valorização </w:t>
      </w:r>
      <w:r w:rsidRPr="7867F8C5" w:rsidR="1E118B17">
        <w:rPr>
          <w:sz w:val="24"/>
          <w:szCs w:val="24"/>
        </w:rPr>
        <w:t xml:space="preserve">das comunidades onde estão localizadas as </w:t>
      </w:r>
      <w:r w:rsidRPr="7867F8C5" w:rsidR="005B309B">
        <w:rPr>
          <w:sz w:val="24"/>
          <w:szCs w:val="24"/>
        </w:rPr>
        <w:t>e</w:t>
      </w:r>
      <w:r w:rsidRPr="7867F8C5" w:rsidR="1E118B17">
        <w:rPr>
          <w:sz w:val="24"/>
          <w:szCs w:val="24"/>
        </w:rPr>
        <w:t xml:space="preserve">scolas </w:t>
      </w:r>
      <w:r w:rsidRPr="7867F8C5" w:rsidR="005B309B">
        <w:rPr>
          <w:sz w:val="24"/>
          <w:szCs w:val="24"/>
        </w:rPr>
        <w:t xml:space="preserve">municipais </w:t>
      </w:r>
      <w:r w:rsidRPr="7867F8C5" w:rsidR="1E118B17">
        <w:rPr>
          <w:sz w:val="24"/>
          <w:szCs w:val="24"/>
        </w:rPr>
        <w:t xml:space="preserve">do </w:t>
      </w:r>
      <w:r w:rsidRPr="7867F8C5" w:rsidR="005B309B">
        <w:rPr>
          <w:sz w:val="24"/>
          <w:szCs w:val="24"/>
        </w:rPr>
        <w:t>c</w:t>
      </w:r>
      <w:r w:rsidRPr="7867F8C5" w:rsidR="1E118B17">
        <w:rPr>
          <w:sz w:val="24"/>
          <w:szCs w:val="24"/>
        </w:rPr>
        <w:t>ampo n</w:t>
      </w:r>
      <w:r w:rsidRPr="7867F8C5" w:rsidR="005B309B">
        <w:rPr>
          <w:sz w:val="24"/>
          <w:szCs w:val="24"/>
        </w:rPr>
        <w:t>as cidades do</w:t>
      </w:r>
      <w:r w:rsidRPr="7867F8C5" w:rsidR="1E118B17">
        <w:rPr>
          <w:sz w:val="24"/>
          <w:szCs w:val="24"/>
        </w:rPr>
        <w:t xml:space="preserve"> </w:t>
      </w:r>
      <w:r w:rsidRPr="7867F8C5" w:rsidR="005B309B">
        <w:rPr>
          <w:sz w:val="24"/>
          <w:szCs w:val="24"/>
        </w:rPr>
        <w:t>l</w:t>
      </w:r>
      <w:r w:rsidRPr="7867F8C5" w:rsidR="1E118B17">
        <w:rPr>
          <w:sz w:val="24"/>
          <w:szCs w:val="24"/>
        </w:rPr>
        <w:t>itoral do Paraná</w:t>
      </w:r>
      <w:r w:rsidRPr="7867F8C5" w:rsidR="009E553E">
        <w:rPr>
          <w:sz w:val="24"/>
          <w:szCs w:val="24"/>
        </w:rPr>
        <w:t xml:space="preserve">, </w:t>
      </w:r>
      <w:r w:rsidRPr="7867F8C5" w:rsidR="003D116B">
        <w:rPr>
          <w:sz w:val="24"/>
          <w:szCs w:val="24"/>
        </w:rPr>
        <w:t xml:space="preserve">de </w:t>
      </w:r>
      <w:r w:rsidRPr="7867F8C5" w:rsidR="009E553E">
        <w:rPr>
          <w:sz w:val="24"/>
          <w:szCs w:val="24"/>
        </w:rPr>
        <w:t>seus s</w:t>
      </w:r>
      <w:r w:rsidRPr="7867F8C5" w:rsidR="005B309B">
        <w:rPr>
          <w:sz w:val="24"/>
          <w:szCs w:val="24"/>
        </w:rPr>
        <w:t>aberes locais e</w:t>
      </w:r>
      <w:r w:rsidRPr="7867F8C5" w:rsidR="003D116B">
        <w:rPr>
          <w:sz w:val="24"/>
          <w:szCs w:val="24"/>
        </w:rPr>
        <w:t xml:space="preserve"> de</w:t>
      </w:r>
      <w:r w:rsidRPr="7867F8C5" w:rsidR="005B309B">
        <w:rPr>
          <w:sz w:val="24"/>
          <w:szCs w:val="24"/>
        </w:rPr>
        <w:t xml:space="preserve"> práticas tradicionais associadas à educação nesses territórios e nas escolas. Em especial</w:t>
      </w:r>
      <w:r w:rsidRPr="7867F8C5" w:rsidR="003D116B">
        <w:rPr>
          <w:sz w:val="24"/>
          <w:szCs w:val="24"/>
        </w:rPr>
        <w:t>,</w:t>
      </w:r>
      <w:r w:rsidRPr="7867F8C5" w:rsidR="005B309B">
        <w:rPr>
          <w:sz w:val="24"/>
          <w:szCs w:val="24"/>
        </w:rPr>
        <w:t xml:space="preserve"> a presente apresentação é fruto d</w:t>
      </w:r>
      <w:r w:rsidRPr="7867F8C5" w:rsidR="0035329C">
        <w:rPr>
          <w:sz w:val="24"/>
          <w:szCs w:val="24"/>
        </w:rPr>
        <w:t>o</w:t>
      </w:r>
      <w:r w:rsidRPr="7867F8C5" w:rsidR="005B309B">
        <w:rPr>
          <w:sz w:val="24"/>
          <w:szCs w:val="24"/>
        </w:rPr>
        <w:t xml:space="preserve"> projeto de extensão </w:t>
      </w:r>
      <w:r w:rsidRPr="7867F8C5" w:rsidR="0035329C">
        <w:rPr>
          <w:i w:val="1"/>
          <w:iCs w:val="1"/>
          <w:sz w:val="24"/>
          <w:szCs w:val="24"/>
        </w:rPr>
        <w:t>Escolas do Campo, Comunidades e Universidade: intercâmbio de saberes</w:t>
      </w:r>
      <w:r w:rsidRPr="7867F8C5" w:rsidR="0035329C">
        <w:rPr>
          <w:sz w:val="24"/>
          <w:szCs w:val="24"/>
        </w:rPr>
        <w:t xml:space="preserve"> (2023-2024)</w:t>
      </w:r>
      <w:r w:rsidRPr="7867F8C5" w:rsidR="00D40D9B">
        <w:rPr>
          <w:sz w:val="24"/>
          <w:szCs w:val="24"/>
        </w:rPr>
        <w:t>,</w:t>
      </w:r>
      <w:r w:rsidRPr="7867F8C5" w:rsidR="0035329C">
        <w:rPr>
          <w:sz w:val="24"/>
          <w:szCs w:val="24"/>
        </w:rPr>
        <w:t xml:space="preserve"> vinculado a</w:t>
      </w:r>
      <w:r w:rsidRPr="7867F8C5" w:rsidR="005B309B">
        <w:rPr>
          <w:sz w:val="24"/>
          <w:szCs w:val="24"/>
        </w:rPr>
        <w:t xml:space="preserve">o Programa </w:t>
      </w:r>
      <w:r w:rsidRPr="7867F8C5" w:rsidR="00D40D9B">
        <w:rPr>
          <w:sz w:val="24"/>
          <w:szCs w:val="24"/>
        </w:rPr>
        <w:t>Institucional de Bolsas para a</w:t>
      </w:r>
      <w:r w:rsidRPr="7867F8C5" w:rsidR="005B309B">
        <w:rPr>
          <w:sz w:val="24"/>
          <w:szCs w:val="24"/>
        </w:rPr>
        <w:t xml:space="preserve"> Extensão</w:t>
      </w:r>
      <w:r w:rsidRPr="7867F8C5" w:rsidR="00D40D9B">
        <w:rPr>
          <w:sz w:val="24"/>
          <w:szCs w:val="24"/>
        </w:rPr>
        <w:t xml:space="preserve"> Universitária</w:t>
      </w:r>
      <w:r w:rsidRPr="7867F8C5" w:rsidR="005B309B">
        <w:rPr>
          <w:sz w:val="24"/>
          <w:szCs w:val="24"/>
        </w:rPr>
        <w:t xml:space="preserve"> (PIBEX)</w:t>
      </w:r>
      <w:r w:rsidRPr="7867F8C5" w:rsidR="00D40D9B">
        <w:rPr>
          <w:sz w:val="24"/>
          <w:szCs w:val="24"/>
        </w:rPr>
        <w:t xml:space="preserve"> na </w:t>
      </w:r>
      <w:r w:rsidRPr="7867F8C5" w:rsidR="00D40D9B">
        <w:rPr>
          <w:sz w:val="24"/>
          <w:szCs w:val="24"/>
        </w:rPr>
        <w:t>modalidade voluntário</w:t>
      </w:r>
      <w:r w:rsidRPr="7867F8C5" w:rsidR="00D40D9B">
        <w:rPr>
          <w:sz w:val="24"/>
          <w:szCs w:val="24"/>
        </w:rPr>
        <w:t xml:space="preserve">. A comunidade escolhida para a realização do projeto foi a de </w:t>
      </w:r>
      <w:r w:rsidRPr="7867F8C5" w:rsidR="00D40D9B">
        <w:rPr>
          <w:sz w:val="24"/>
          <w:szCs w:val="24"/>
        </w:rPr>
        <w:t>Potinga</w:t>
      </w:r>
      <w:r w:rsidRPr="7867F8C5" w:rsidR="00D40D9B">
        <w:rPr>
          <w:sz w:val="24"/>
          <w:szCs w:val="24"/>
        </w:rPr>
        <w:t>, onde está localizada a Escola Municipal Rural Rio do Cedro. P</w:t>
      </w:r>
      <w:r w:rsidRPr="7867F8C5" w:rsidR="26B3659E">
        <w:rPr>
          <w:sz w:val="24"/>
          <w:szCs w:val="24"/>
        </w:rPr>
        <w:t xml:space="preserve">or meio de </w:t>
      </w:r>
      <w:r w:rsidRPr="7867F8C5" w:rsidR="00A17ECC">
        <w:rPr>
          <w:sz w:val="24"/>
          <w:szCs w:val="24"/>
        </w:rPr>
        <w:t xml:space="preserve">levantamento bibliográfico e </w:t>
      </w:r>
      <w:r w:rsidRPr="7867F8C5" w:rsidR="26B3659E">
        <w:rPr>
          <w:sz w:val="24"/>
          <w:szCs w:val="24"/>
        </w:rPr>
        <w:t xml:space="preserve">conversas com membros da comunidade e professoras da escola, </w:t>
      </w:r>
      <w:r w:rsidRPr="7867F8C5" w:rsidR="56206AA2">
        <w:rPr>
          <w:sz w:val="24"/>
          <w:szCs w:val="24"/>
        </w:rPr>
        <w:t>tenta</w:t>
      </w:r>
      <w:r w:rsidRPr="7867F8C5" w:rsidR="00D40D9B">
        <w:rPr>
          <w:sz w:val="24"/>
          <w:szCs w:val="24"/>
        </w:rPr>
        <w:t>m</w:t>
      </w:r>
      <w:r w:rsidRPr="7867F8C5" w:rsidR="56206AA2">
        <w:rPr>
          <w:sz w:val="24"/>
          <w:szCs w:val="24"/>
        </w:rPr>
        <w:t>os</w:t>
      </w:r>
      <w:r w:rsidRPr="7867F8C5" w:rsidR="54A6C60B">
        <w:rPr>
          <w:sz w:val="24"/>
          <w:szCs w:val="24"/>
        </w:rPr>
        <w:t xml:space="preserve"> </w:t>
      </w:r>
      <w:r w:rsidRPr="7867F8C5" w:rsidR="00D40D9B">
        <w:rPr>
          <w:sz w:val="24"/>
          <w:szCs w:val="24"/>
        </w:rPr>
        <w:t xml:space="preserve">compreender algumas das práticas sociais tradicionais da comunidade, seus modos de vida, seus trabalhos e saberes </w:t>
      </w:r>
      <w:r w:rsidRPr="7867F8C5" w:rsidR="00A70246">
        <w:rPr>
          <w:sz w:val="24"/>
          <w:szCs w:val="24"/>
        </w:rPr>
        <w:t xml:space="preserve">e como eles estão de algum modo presentes de maneira </w:t>
      </w:r>
      <w:r w:rsidRPr="7867F8C5" w:rsidR="54A6C60B">
        <w:rPr>
          <w:sz w:val="24"/>
          <w:szCs w:val="24"/>
        </w:rPr>
        <w:t>não explícit</w:t>
      </w:r>
      <w:r w:rsidRPr="7867F8C5" w:rsidR="00A70246">
        <w:rPr>
          <w:sz w:val="24"/>
          <w:szCs w:val="24"/>
        </w:rPr>
        <w:t>a</w:t>
      </w:r>
      <w:r w:rsidRPr="7867F8C5" w:rsidR="54A6C60B">
        <w:rPr>
          <w:sz w:val="24"/>
          <w:szCs w:val="24"/>
        </w:rPr>
        <w:t xml:space="preserve"> </w:t>
      </w:r>
      <w:r w:rsidRPr="7867F8C5" w:rsidR="2B1C18D8">
        <w:rPr>
          <w:sz w:val="24"/>
          <w:szCs w:val="24"/>
        </w:rPr>
        <w:t xml:space="preserve">no </w:t>
      </w:r>
      <w:r w:rsidRPr="7867F8C5" w:rsidR="54A6C60B">
        <w:rPr>
          <w:sz w:val="24"/>
          <w:szCs w:val="24"/>
        </w:rPr>
        <w:t xml:space="preserve">currículo </w:t>
      </w:r>
      <w:r w:rsidRPr="7867F8C5" w:rsidR="4AC04004">
        <w:rPr>
          <w:sz w:val="24"/>
          <w:szCs w:val="24"/>
        </w:rPr>
        <w:t>d</w:t>
      </w:r>
      <w:r w:rsidRPr="7867F8C5" w:rsidR="54A6C60B">
        <w:rPr>
          <w:sz w:val="24"/>
          <w:szCs w:val="24"/>
        </w:rPr>
        <w:t>a escola</w:t>
      </w:r>
      <w:r w:rsidRPr="7867F8C5" w:rsidR="00A70246">
        <w:rPr>
          <w:sz w:val="24"/>
          <w:szCs w:val="24"/>
        </w:rPr>
        <w:t xml:space="preserve">. </w:t>
      </w:r>
      <w:r w:rsidRPr="7867F8C5" w:rsidR="117462BE">
        <w:rPr>
          <w:sz w:val="24"/>
          <w:szCs w:val="24"/>
        </w:rPr>
        <w:t>Dizendo de outro modo, buscamos levantar práticas educativas orientadas pela perspectiva da educação do campo que realmente ocorrem (que dialogam com a identidade da comunidade), mas que não são formalmente sugeridas em nenhuma documentação relativa à escola.</w:t>
      </w:r>
      <w:r w:rsidRPr="7867F8C5" w:rsidR="6B340AEC">
        <w:rPr>
          <w:sz w:val="24"/>
          <w:szCs w:val="24"/>
        </w:rPr>
        <w:t xml:space="preserve"> </w:t>
      </w:r>
      <w:r w:rsidRPr="7867F8C5" w:rsidR="77AE6FFC">
        <w:rPr>
          <w:sz w:val="24"/>
          <w:szCs w:val="24"/>
        </w:rPr>
        <w:t xml:space="preserve"> </w:t>
      </w:r>
    </w:p>
    <w:p xmlns:wp14="http://schemas.microsoft.com/office/word/2010/wordml" w:rsidR="008573B1" w:rsidP="23D9F257" w:rsidRDefault="00021901" w14:paraId="0384902A" wp14:textId="7777777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a produção deste trabalho realizamos </w:t>
      </w:r>
      <w:r w:rsidR="00B8189B">
        <w:rPr>
          <w:sz w:val="24"/>
          <w:szCs w:val="24"/>
        </w:rPr>
        <w:t>levantamento</w:t>
      </w:r>
      <w:r w:rsidR="009C2D50">
        <w:rPr>
          <w:sz w:val="24"/>
          <w:szCs w:val="24"/>
        </w:rPr>
        <w:t xml:space="preserve"> bibliográfico, pesquisa documental e entrevistas com professoras e moradores. </w:t>
      </w:r>
      <w:r w:rsidR="003D116B">
        <w:rPr>
          <w:sz w:val="24"/>
          <w:szCs w:val="24"/>
        </w:rPr>
        <w:t>C</w:t>
      </w:r>
      <w:r w:rsidRPr="23D9F257" w:rsidR="1F19E405">
        <w:rPr>
          <w:sz w:val="24"/>
          <w:szCs w:val="24"/>
        </w:rPr>
        <w:t>onhecemos p</w:t>
      </w:r>
      <w:r w:rsidRPr="23D9F257" w:rsidR="33AF7794">
        <w:rPr>
          <w:sz w:val="24"/>
          <w:szCs w:val="24"/>
        </w:rPr>
        <w:t>ráticas</w:t>
      </w:r>
      <w:r w:rsidRPr="23D9F257" w:rsidR="00F15FDB">
        <w:rPr>
          <w:sz w:val="24"/>
          <w:szCs w:val="24"/>
        </w:rPr>
        <w:t xml:space="preserve"> </w:t>
      </w:r>
      <w:r w:rsidRPr="23D9F257" w:rsidR="23A1931A">
        <w:rPr>
          <w:sz w:val="24"/>
          <w:szCs w:val="24"/>
        </w:rPr>
        <w:t xml:space="preserve">e documentos </w:t>
      </w:r>
      <w:r w:rsidR="003D116B">
        <w:rPr>
          <w:sz w:val="24"/>
          <w:szCs w:val="24"/>
        </w:rPr>
        <w:t>vinculados</w:t>
      </w:r>
      <w:r w:rsidRPr="23D9F257" w:rsidR="23A1931A">
        <w:rPr>
          <w:sz w:val="24"/>
          <w:szCs w:val="24"/>
        </w:rPr>
        <w:t xml:space="preserve"> </w:t>
      </w:r>
      <w:r w:rsidR="003D116B">
        <w:rPr>
          <w:sz w:val="24"/>
          <w:szCs w:val="24"/>
        </w:rPr>
        <w:t>à</w:t>
      </w:r>
      <w:r w:rsidRPr="23D9F257" w:rsidR="23A1931A">
        <w:rPr>
          <w:sz w:val="24"/>
          <w:szCs w:val="24"/>
        </w:rPr>
        <w:t xml:space="preserve"> escola e </w:t>
      </w:r>
      <w:r w:rsidR="003D116B">
        <w:rPr>
          <w:sz w:val="24"/>
          <w:szCs w:val="24"/>
        </w:rPr>
        <w:t xml:space="preserve">à </w:t>
      </w:r>
      <w:r w:rsidRPr="23D9F257" w:rsidR="23A1931A">
        <w:rPr>
          <w:sz w:val="24"/>
          <w:szCs w:val="24"/>
        </w:rPr>
        <w:t>comunidade</w:t>
      </w:r>
      <w:r w:rsidRPr="23D9F257" w:rsidR="2FEFF230">
        <w:rPr>
          <w:sz w:val="24"/>
          <w:szCs w:val="24"/>
        </w:rPr>
        <w:t>.</w:t>
      </w:r>
      <w:r w:rsidR="009C2D50">
        <w:rPr>
          <w:sz w:val="24"/>
          <w:szCs w:val="24"/>
        </w:rPr>
        <w:t xml:space="preserve"> A exposição dos resultados do projeto de extensão </w:t>
      </w:r>
      <w:r w:rsidR="008F788F">
        <w:rPr>
          <w:sz w:val="24"/>
          <w:szCs w:val="24"/>
        </w:rPr>
        <w:t>foi feita</w:t>
      </w:r>
      <w:r w:rsidR="009C2D50">
        <w:rPr>
          <w:sz w:val="24"/>
          <w:szCs w:val="24"/>
        </w:rPr>
        <w:t xml:space="preserve"> ainda através de uma aula/palestra </w:t>
      </w:r>
      <w:proofErr w:type="gramStart"/>
      <w:r w:rsidR="009C2D50">
        <w:rPr>
          <w:sz w:val="24"/>
          <w:szCs w:val="24"/>
        </w:rPr>
        <w:t>à</w:t>
      </w:r>
      <w:proofErr w:type="gramEnd"/>
      <w:r w:rsidR="009C2D50">
        <w:rPr>
          <w:sz w:val="24"/>
          <w:szCs w:val="24"/>
        </w:rPr>
        <w:t xml:space="preserve"> estudantes de Pedagogia e exposição fotográfica. </w:t>
      </w:r>
    </w:p>
    <w:p xmlns:wp14="http://schemas.microsoft.com/office/word/2010/wordml" w:rsidR="008573B1" w:rsidP="23D9F257" w:rsidRDefault="008573B1" w14:paraId="44EAFD9C" wp14:textId="77777777">
      <w:pPr>
        <w:spacing w:afterAutospacing="1" w:line="360" w:lineRule="auto"/>
        <w:jc w:val="both"/>
        <w:rPr>
          <w:sz w:val="24"/>
          <w:szCs w:val="24"/>
        </w:rPr>
      </w:pPr>
    </w:p>
    <w:p xmlns:wp14="http://schemas.microsoft.com/office/word/2010/wordml" w:rsidR="38F16600" w:rsidP="23D9F257" w:rsidRDefault="38F16600" w14:paraId="3ED61C9F" wp14:textId="77777777">
      <w:pPr>
        <w:spacing w:line="360" w:lineRule="auto"/>
        <w:jc w:val="both"/>
        <w:rPr>
          <w:color w:val="FF0000"/>
          <w:sz w:val="24"/>
          <w:szCs w:val="24"/>
        </w:rPr>
      </w:pPr>
      <w:r w:rsidRPr="23D9F257">
        <w:rPr>
          <w:b/>
          <w:bCs/>
          <w:sz w:val="24"/>
          <w:szCs w:val="24"/>
        </w:rPr>
        <w:t xml:space="preserve">MATERIAIS E MÉTODOS </w:t>
      </w:r>
    </w:p>
    <w:p xmlns:wp14="http://schemas.microsoft.com/office/word/2010/wordml" w:rsidR="00B8189B" w:rsidP="23D9F257" w:rsidRDefault="00B8189B" w14:paraId="4B94D5A5" wp14:textId="77777777">
      <w:pPr>
        <w:tabs>
          <w:tab w:val="left" w:pos="5560"/>
        </w:tabs>
        <w:spacing w:line="360" w:lineRule="auto"/>
        <w:ind w:right="23" w:firstLine="708"/>
        <w:jc w:val="both"/>
        <w:rPr>
          <w:sz w:val="24"/>
          <w:szCs w:val="24"/>
        </w:rPr>
      </w:pPr>
    </w:p>
    <w:p xmlns:wp14="http://schemas.microsoft.com/office/word/2010/wordml" w:rsidR="00B8189B" w:rsidP="00AC7EBB" w:rsidRDefault="00B8189B" w14:paraId="2DCA5AD6" wp14:textId="77777777">
      <w:pPr>
        <w:widowControl w:val="0"/>
        <w:spacing w:line="360" w:lineRule="auto"/>
        <w:ind w:firstLine="708"/>
        <w:jc w:val="both"/>
        <w:rPr>
          <w:sz w:val="24"/>
          <w:szCs w:val="24"/>
        </w:rPr>
      </w:pPr>
      <w:r w:rsidRPr="00B8189B">
        <w:rPr>
          <w:sz w:val="24"/>
          <w:szCs w:val="24"/>
        </w:rPr>
        <w:t xml:space="preserve">A educação do campo é </w:t>
      </w:r>
      <w:r>
        <w:rPr>
          <w:sz w:val="24"/>
          <w:szCs w:val="24"/>
        </w:rPr>
        <w:t xml:space="preserve">uma </w:t>
      </w:r>
      <w:r w:rsidRPr="00B8189B">
        <w:rPr>
          <w:sz w:val="24"/>
          <w:szCs w:val="24"/>
        </w:rPr>
        <w:t xml:space="preserve">modalidade educativa oficial do estado brasileiro. Seu processo de constituição </w:t>
      </w:r>
      <w:r>
        <w:rPr>
          <w:sz w:val="24"/>
          <w:szCs w:val="24"/>
        </w:rPr>
        <w:t xml:space="preserve">está relacionado à </w:t>
      </w:r>
      <w:r w:rsidRPr="00B8189B">
        <w:rPr>
          <w:sz w:val="24"/>
          <w:szCs w:val="24"/>
        </w:rPr>
        <w:t xml:space="preserve">história das lutas </w:t>
      </w:r>
      <w:r>
        <w:rPr>
          <w:sz w:val="24"/>
          <w:szCs w:val="24"/>
        </w:rPr>
        <w:t>de populações rurais (pequenos agricultores, povos e comunidades tradicionais, quilombolas, etc</w:t>
      </w:r>
      <w:r w:rsidR="003D116B">
        <w:rPr>
          <w:sz w:val="24"/>
          <w:szCs w:val="24"/>
        </w:rPr>
        <w:t>.</w:t>
      </w:r>
      <w:r>
        <w:rPr>
          <w:sz w:val="24"/>
          <w:szCs w:val="24"/>
        </w:rPr>
        <w:t>) para garantir seus modos de vida</w:t>
      </w:r>
      <w:r w:rsidR="00D5426B">
        <w:rPr>
          <w:sz w:val="24"/>
          <w:szCs w:val="24"/>
        </w:rPr>
        <w:t xml:space="preserve"> frente à sua desestabilização promovidas pelo avanço do agronegócio, do latifúndio e</w:t>
      </w:r>
      <w:r w:rsidR="004D2819">
        <w:rPr>
          <w:sz w:val="24"/>
          <w:szCs w:val="24"/>
        </w:rPr>
        <w:t xml:space="preserve"> até</w:t>
      </w:r>
      <w:r w:rsidR="00D5426B">
        <w:rPr>
          <w:sz w:val="24"/>
          <w:szCs w:val="24"/>
        </w:rPr>
        <w:t xml:space="preserve"> do </w:t>
      </w:r>
      <w:proofErr w:type="spellStart"/>
      <w:r w:rsidR="00D5426B">
        <w:rPr>
          <w:sz w:val="24"/>
          <w:szCs w:val="24"/>
        </w:rPr>
        <w:t>preservacionismo</w:t>
      </w:r>
      <w:proofErr w:type="spellEnd"/>
      <w:r w:rsidR="00D5426B">
        <w:rPr>
          <w:sz w:val="24"/>
          <w:szCs w:val="24"/>
        </w:rPr>
        <w:t xml:space="preserve"> ambiental</w:t>
      </w:r>
      <w:r w:rsidRPr="00B8189B">
        <w:rPr>
          <w:sz w:val="24"/>
          <w:szCs w:val="24"/>
        </w:rPr>
        <w:t xml:space="preserve">. </w:t>
      </w:r>
      <w:r w:rsidRPr="23D9F257">
        <w:rPr>
          <w:sz w:val="24"/>
          <w:szCs w:val="24"/>
        </w:rPr>
        <w:t xml:space="preserve">A concepção educação do campo surge com uma nova práxis, </w:t>
      </w:r>
      <w:r>
        <w:rPr>
          <w:sz w:val="24"/>
          <w:szCs w:val="24"/>
        </w:rPr>
        <w:t xml:space="preserve">onde </w:t>
      </w:r>
      <w:r w:rsidRPr="23D9F257">
        <w:rPr>
          <w:sz w:val="24"/>
          <w:szCs w:val="24"/>
        </w:rPr>
        <w:t xml:space="preserve">os sujeitos do campo </w:t>
      </w:r>
      <w:r>
        <w:rPr>
          <w:sz w:val="24"/>
          <w:szCs w:val="24"/>
        </w:rPr>
        <w:t xml:space="preserve">são tratados </w:t>
      </w:r>
      <w:r w:rsidRPr="23D9F257">
        <w:rPr>
          <w:sz w:val="24"/>
          <w:szCs w:val="24"/>
        </w:rPr>
        <w:t xml:space="preserve">não apenas </w:t>
      </w:r>
      <w:r>
        <w:rPr>
          <w:sz w:val="24"/>
          <w:szCs w:val="24"/>
        </w:rPr>
        <w:t xml:space="preserve">como </w:t>
      </w:r>
      <w:r w:rsidRPr="23D9F257">
        <w:rPr>
          <w:sz w:val="24"/>
          <w:szCs w:val="24"/>
        </w:rPr>
        <w:t>receptores de uma educação urbana, mas sujeitos que se constituem a partir do seu contexto local</w:t>
      </w:r>
      <w:r>
        <w:rPr>
          <w:sz w:val="24"/>
          <w:szCs w:val="24"/>
        </w:rPr>
        <w:t>. Apesar das legislações que a re</w:t>
      </w:r>
      <w:r w:rsidRPr="00B8189B">
        <w:rPr>
          <w:sz w:val="24"/>
          <w:szCs w:val="24"/>
        </w:rPr>
        <w:t>gulamentam</w:t>
      </w:r>
      <w:r>
        <w:rPr>
          <w:sz w:val="24"/>
          <w:szCs w:val="24"/>
        </w:rPr>
        <w:t xml:space="preserve"> garantir</w:t>
      </w:r>
      <w:r w:rsidR="008544FD">
        <w:rPr>
          <w:sz w:val="24"/>
          <w:szCs w:val="24"/>
        </w:rPr>
        <w:t xml:space="preserve">em </w:t>
      </w:r>
      <w:r w:rsidRPr="00B8189B">
        <w:rPr>
          <w:sz w:val="24"/>
          <w:szCs w:val="24"/>
        </w:rPr>
        <w:t xml:space="preserve">uma educação escolar diferenciada e de qualidade para essas populações a fim de resguardar suas identidades, é ainda uma realidade a precariedade das instituições escolares localizadas nas zonas rurais e as desigualdades de situações que essas escolas padecem </w:t>
      </w:r>
      <w:r w:rsidR="008544FD">
        <w:rPr>
          <w:sz w:val="24"/>
          <w:szCs w:val="24"/>
        </w:rPr>
        <w:t xml:space="preserve">quando </w:t>
      </w:r>
      <w:r w:rsidRPr="00B8189B">
        <w:rPr>
          <w:sz w:val="24"/>
          <w:szCs w:val="24"/>
        </w:rPr>
        <w:t>comparadas às escolas do contexto urbano</w:t>
      </w:r>
      <w:r w:rsidR="008544FD">
        <w:rPr>
          <w:sz w:val="24"/>
          <w:szCs w:val="24"/>
        </w:rPr>
        <w:t xml:space="preserve">. </w:t>
      </w:r>
    </w:p>
    <w:p xmlns:wp14="http://schemas.microsoft.com/office/word/2010/wordml" w:rsidR="00995136" w:rsidP="00AC7EBB" w:rsidRDefault="00982DD6" w14:paraId="4AD2F1EB" wp14:textId="77777777">
      <w:pPr>
        <w:widowControl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Mesmo que a educação pública como um todo careça de investimentos necessários à transformação da escola em local promotor da emancipação, o peso da desassistência pública é ainda maior para as escolas localizadas nas áreas rurais. </w:t>
      </w:r>
      <w:r w:rsidRPr="00982DD6">
        <w:rPr>
          <w:sz w:val="24"/>
          <w:szCs w:val="24"/>
        </w:rPr>
        <w:t xml:space="preserve"> É o que se constata no litoral do Paraná. </w:t>
      </w:r>
      <w:r>
        <w:rPr>
          <w:sz w:val="24"/>
          <w:szCs w:val="24"/>
        </w:rPr>
        <w:t>Como exemplo, podemos citar o fato que</w:t>
      </w:r>
      <w:r w:rsidR="003D116B">
        <w:rPr>
          <w:sz w:val="24"/>
          <w:szCs w:val="24"/>
        </w:rPr>
        <w:t>,</w:t>
      </w:r>
      <w:r>
        <w:rPr>
          <w:sz w:val="24"/>
          <w:szCs w:val="24"/>
        </w:rPr>
        <w:t xml:space="preserve"> das sete cidades da região, apenas uma (Paranaguá), possui diretrizes específicas </w:t>
      </w:r>
      <w:r w:rsidR="00CF45D0">
        <w:rPr>
          <w:sz w:val="24"/>
          <w:szCs w:val="24"/>
        </w:rPr>
        <w:t xml:space="preserve">aprovadas </w:t>
      </w:r>
      <w:r>
        <w:rPr>
          <w:sz w:val="24"/>
          <w:szCs w:val="24"/>
        </w:rPr>
        <w:t>para a educação do campo</w:t>
      </w:r>
      <w:r w:rsidR="00A17ECC">
        <w:rPr>
          <w:sz w:val="24"/>
          <w:szCs w:val="24"/>
        </w:rPr>
        <w:t>. M</w:t>
      </w:r>
      <w:r w:rsidRPr="00982DD6">
        <w:rPr>
          <w:sz w:val="24"/>
          <w:szCs w:val="24"/>
        </w:rPr>
        <w:t xml:space="preserve">esmo que </w:t>
      </w:r>
      <w:r w:rsidR="00CF45D0">
        <w:rPr>
          <w:sz w:val="24"/>
          <w:szCs w:val="24"/>
        </w:rPr>
        <w:t>outras orientações</w:t>
      </w:r>
      <w:r w:rsidRPr="00982DD6">
        <w:rPr>
          <w:sz w:val="24"/>
          <w:szCs w:val="24"/>
        </w:rPr>
        <w:t xml:space="preserve"> curriculares específicas existam para as escolas municipais</w:t>
      </w:r>
      <w:r w:rsidR="00CF45D0">
        <w:rPr>
          <w:sz w:val="24"/>
          <w:szCs w:val="24"/>
        </w:rPr>
        <w:t xml:space="preserve"> da região</w:t>
      </w:r>
      <w:r w:rsidRPr="00982DD6">
        <w:rPr>
          <w:sz w:val="24"/>
          <w:szCs w:val="24"/>
        </w:rPr>
        <w:t>, são raros ou inexistentes materiais pedagógicos ou de apoio organizados pel</w:t>
      </w:r>
      <w:r w:rsidR="00CF45D0">
        <w:rPr>
          <w:sz w:val="24"/>
          <w:szCs w:val="24"/>
        </w:rPr>
        <w:t>as prefeituras</w:t>
      </w:r>
      <w:r w:rsidRPr="00982DD6">
        <w:rPr>
          <w:sz w:val="24"/>
          <w:szCs w:val="24"/>
        </w:rPr>
        <w:t xml:space="preserve"> que digam respeito à realidade das identidades das populações camponesas que habitam</w:t>
      </w:r>
      <w:r w:rsidR="00CF45D0">
        <w:rPr>
          <w:sz w:val="24"/>
          <w:szCs w:val="24"/>
        </w:rPr>
        <w:t xml:space="preserve"> seus territórios rurais. A título de ilustra</w:t>
      </w:r>
      <w:r w:rsidR="00995136">
        <w:rPr>
          <w:sz w:val="24"/>
          <w:szCs w:val="24"/>
        </w:rPr>
        <w:t>r a importância dessa demanda</w:t>
      </w:r>
      <w:r w:rsidR="00CF45D0">
        <w:rPr>
          <w:sz w:val="24"/>
          <w:szCs w:val="24"/>
        </w:rPr>
        <w:t xml:space="preserve">, o município de </w:t>
      </w:r>
      <w:proofErr w:type="spellStart"/>
      <w:r w:rsidRPr="00837A37" w:rsidR="00CF45D0">
        <w:rPr>
          <w:sz w:val="24"/>
          <w:szCs w:val="24"/>
        </w:rPr>
        <w:t>Guaraqueçaba</w:t>
      </w:r>
      <w:proofErr w:type="spellEnd"/>
      <w:r w:rsidR="00CF45D0">
        <w:rPr>
          <w:sz w:val="24"/>
          <w:szCs w:val="24"/>
        </w:rPr>
        <w:t xml:space="preserve"> possui 28 escolas localizadas fora do núcleo urbano da cidade</w:t>
      </w:r>
      <w:r w:rsidR="00995136">
        <w:rPr>
          <w:sz w:val="24"/>
          <w:szCs w:val="24"/>
        </w:rPr>
        <w:t xml:space="preserve">. </w:t>
      </w:r>
    </w:p>
    <w:p xmlns:wp14="http://schemas.microsoft.com/office/word/2010/wordml" w:rsidRPr="00982DD6" w:rsidR="00982DD6" w:rsidP="00995136" w:rsidRDefault="00982DD6" w14:paraId="3F519262" wp14:textId="77777777">
      <w:pPr>
        <w:widowControl w:val="0"/>
        <w:spacing w:line="360" w:lineRule="auto"/>
        <w:ind w:firstLine="708"/>
        <w:jc w:val="both"/>
        <w:rPr>
          <w:sz w:val="24"/>
          <w:szCs w:val="24"/>
        </w:rPr>
      </w:pPr>
      <w:r w:rsidRPr="00982DD6">
        <w:rPr>
          <w:sz w:val="24"/>
          <w:szCs w:val="24"/>
        </w:rPr>
        <w:t xml:space="preserve">Contudo, é preciso ressaltar que a despeito dessa desigualdade escolar entre campo e </w:t>
      </w:r>
      <w:r w:rsidRPr="00982DD6">
        <w:rPr>
          <w:sz w:val="24"/>
          <w:szCs w:val="24"/>
        </w:rPr>
        <w:t>cidade e da não existência satisfatória de atos legais para a educação do campo nas escolas da região, de maneira alguma podemos caracterizar as práticas educativas existentes nessas comunidades e em suas escolas como absolutamente ausentes de princípios próprios ou sem diálogo com suas identidades culturais. Da mesma forma, seria um simplismo afirmar que as escolas do campo seguiriam modelos apenas “</w:t>
      </w:r>
      <w:proofErr w:type="spellStart"/>
      <w:r w:rsidRPr="00982DD6">
        <w:rPr>
          <w:sz w:val="24"/>
          <w:szCs w:val="24"/>
        </w:rPr>
        <w:t>urbanocêntricos</w:t>
      </w:r>
      <w:proofErr w:type="spellEnd"/>
      <w:r w:rsidRPr="00982DD6">
        <w:rPr>
          <w:sz w:val="24"/>
          <w:szCs w:val="24"/>
        </w:rPr>
        <w:t>”</w:t>
      </w:r>
      <w:r w:rsidR="000D1454">
        <w:rPr>
          <w:sz w:val="24"/>
          <w:szCs w:val="24"/>
        </w:rPr>
        <w:t xml:space="preserve"> </w:t>
      </w:r>
      <w:r w:rsidRPr="00982DD6" w:rsidR="000D1454">
        <w:rPr>
          <w:sz w:val="24"/>
          <w:szCs w:val="24"/>
        </w:rPr>
        <w:t>de educação</w:t>
      </w:r>
      <w:r w:rsidR="00A17ECC">
        <w:rPr>
          <w:sz w:val="24"/>
          <w:szCs w:val="24"/>
        </w:rPr>
        <w:t xml:space="preserve">, para usar a expressão de </w:t>
      </w:r>
      <w:proofErr w:type="spellStart"/>
      <w:r w:rsidRPr="00982DD6" w:rsidR="00A17ECC">
        <w:rPr>
          <w:sz w:val="24"/>
          <w:szCs w:val="24"/>
        </w:rPr>
        <w:t>Rossato</w:t>
      </w:r>
      <w:proofErr w:type="spellEnd"/>
      <w:r w:rsidR="00A17ECC">
        <w:rPr>
          <w:sz w:val="24"/>
          <w:szCs w:val="24"/>
        </w:rPr>
        <w:t xml:space="preserve"> e</w:t>
      </w:r>
      <w:r w:rsidRPr="00982DD6" w:rsidR="00A17ECC">
        <w:rPr>
          <w:sz w:val="24"/>
          <w:szCs w:val="24"/>
        </w:rPr>
        <w:t xml:space="preserve"> </w:t>
      </w:r>
      <w:proofErr w:type="spellStart"/>
      <w:r w:rsidRPr="00982DD6" w:rsidR="00A17ECC">
        <w:rPr>
          <w:sz w:val="24"/>
          <w:szCs w:val="24"/>
        </w:rPr>
        <w:t>Praxedes</w:t>
      </w:r>
      <w:proofErr w:type="spellEnd"/>
      <w:r w:rsidRPr="00982DD6">
        <w:rPr>
          <w:sz w:val="24"/>
          <w:szCs w:val="24"/>
        </w:rPr>
        <w:t xml:space="preserve"> </w:t>
      </w:r>
      <w:r w:rsidR="00A17ECC">
        <w:rPr>
          <w:sz w:val="24"/>
          <w:szCs w:val="24"/>
        </w:rPr>
        <w:t>(</w:t>
      </w:r>
      <w:r w:rsidRPr="00982DD6">
        <w:rPr>
          <w:sz w:val="24"/>
          <w:szCs w:val="24"/>
        </w:rPr>
        <w:t>2015</w:t>
      </w:r>
      <w:r w:rsidR="00A17ECC">
        <w:rPr>
          <w:sz w:val="24"/>
          <w:szCs w:val="24"/>
        </w:rPr>
        <w:t>)</w:t>
      </w:r>
      <w:r w:rsidRPr="00982DD6">
        <w:rPr>
          <w:sz w:val="24"/>
          <w:szCs w:val="24"/>
        </w:rPr>
        <w:t xml:space="preserve">. </w:t>
      </w:r>
      <w:r w:rsidR="000D1454">
        <w:rPr>
          <w:sz w:val="24"/>
          <w:szCs w:val="24"/>
        </w:rPr>
        <w:t>É assim</w:t>
      </w:r>
      <w:r w:rsidRPr="00982DD6">
        <w:rPr>
          <w:sz w:val="24"/>
          <w:szCs w:val="24"/>
        </w:rPr>
        <w:t xml:space="preserve"> porque as escolas do campo estão cercadas por uma vida comunitária própria que, por pressuposto, é ativa. Isso fica expresso nos muitos contextos coletivos de participação política que existem no seu entorno: igrejas, associações diversas (produtores, moradores, de águas), movimentos sociais, cooperativas, </w:t>
      </w:r>
      <w:proofErr w:type="spellStart"/>
      <w:r w:rsidRPr="00982DD6">
        <w:rPr>
          <w:sz w:val="24"/>
          <w:szCs w:val="24"/>
        </w:rPr>
        <w:t>ONG’s</w:t>
      </w:r>
      <w:proofErr w:type="spellEnd"/>
      <w:r w:rsidRPr="00982DD6">
        <w:rPr>
          <w:sz w:val="24"/>
          <w:szCs w:val="24"/>
        </w:rPr>
        <w:t xml:space="preserve"> e etc.</w:t>
      </w:r>
    </w:p>
    <w:p xmlns:wp14="http://schemas.microsoft.com/office/word/2010/wordml" w:rsidR="00982DD6" w:rsidP="00995136" w:rsidRDefault="00982DD6" w14:paraId="5A7E3EEC" wp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Por traz das concepções que animam a Educação do Campo está o entendimento que, tão importante quanto os marcos legais para a sua realização é também a participação política da sua comunidade organizada na sua realização (</w:t>
      </w:r>
      <w:r w:rsidRPr="00D04F4B">
        <w:rPr>
          <w:shd w:val="clear" w:color="auto" w:fill="FFFFFF"/>
        </w:rPr>
        <w:t>CALDART</w:t>
      </w:r>
      <w:r>
        <w:rPr>
          <w:color w:val="000000"/>
        </w:rPr>
        <w:t>, 2003; 2011). Em outros termos, uma legislação educacional do campo e para o campo só faz sentido se também tiver uma vida política que a anime.</w:t>
      </w:r>
      <w:r w:rsidR="00995136">
        <w:rPr>
          <w:color w:val="000000"/>
        </w:rPr>
        <w:t xml:space="preserve"> É por isso que a</w:t>
      </w:r>
      <w:r>
        <w:rPr>
          <w:color w:val="000000"/>
        </w:rPr>
        <w:t xml:space="preserve">ntes da sua efetivação como política educacional ou mesmo em territórios camponeses onde ela ainda não se constituiu formalmente, os povos do campo se mobilizaram e ainda se mobilizam para oferecer algum tipo de proposta educacional na formação </w:t>
      </w:r>
      <w:proofErr w:type="gramStart"/>
      <w:r>
        <w:rPr>
          <w:color w:val="000000"/>
        </w:rPr>
        <w:t>do seus</w:t>
      </w:r>
      <w:proofErr w:type="gramEnd"/>
      <w:r>
        <w:rPr>
          <w:color w:val="000000"/>
        </w:rPr>
        <w:t xml:space="preserve">. Seja de maneira intencional, sistemática e organizada (com tons políticos ou não), seja de maneira indireta, informal, pois, de acordo com Brandão (1985), “a educação existe sob tantas formas e é praticada em situações tão diferentes, que algumas vezes parece ser invisível” (p. 16). </w:t>
      </w:r>
    </w:p>
    <w:p xmlns:wp14="http://schemas.microsoft.com/office/word/2010/wordml" w:rsidR="00982DD6" w:rsidP="00995136" w:rsidRDefault="00472354" w14:paraId="70FF6329" wp14:textId="77777777">
      <w:pPr>
        <w:tabs>
          <w:tab w:val="left" w:pos="5560"/>
        </w:tabs>
        <w:spacing w:line="360" w:lineRule="auto"/>
        <w:ind w:right="23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</w:t>
      </w:r>
      <w:r w:rsidR="0084322C">
        <w:rPr>
          <w:sz w:val="24"/>
          <w:szCs w:val="24"/>
        </w:rPr>
        <w:t xml:space="preserve">levantarmos as práticas educacionais não </w:t>
      </w:r>
      <w:r w:rsidR="007E1607">
        <w:rPr>
          <w:sz w:val="24"/>
          <w:szCs w:val="24"/>
        </w:rPr>
        <w:t>escritas,</w:t>
      </w:r>
      <w:r w:rsidR="0084322C">
        <w:rPr>
          <w:sz w:val="24"/>
          <w:szCs w:val="24"/>
        </w:rPr>
        <w:t xml:space="preserve"> mas</w:t>
      </w:r>
      <w:r w:rsidR="007E1607">
        <w:rPr>
          <w:sz w:val="24"/>
          <w:szCs w:val="24"/>
        </w:rPr>
        <w:t xml:space="preserve"> </w:t>
      </w:r>
      <w:r w:rsidR="00A17ECC">
        <w:rPr>
          <w:sz w:val="24"/>
          <w:szCs w:val="24"/>
        </w:rPr>
        <w:t>q</w:t>
      </w:r>
      <w:r w:rsidR="007E1607">
        <w:rPr>
          <w:sz w:val="24"/>
          <w:szCs w:val="24"/>
        </w:rPr>
        <w:t>u</w:t>
      </w:r>
      <w:r w:rsidR="00A17ECC">
        <w:rPr>
          <w:sz w:val="24"/>
          <w:szCs w:val="24"/>
        </w:rPr>
        <w:t>e</w:t>
      </w:r>
      <w:r w:rsidR="007E1607">
        <w:rPr>
          <w:sz w:val="24"/>
          <w:szCs w:val="24"/>
        </w:rPr>
        <w:t xml:space="preserve"> estariam</w:t>
      </w:r>
      <w:r w:rsidR="0084322C">
        <w:rPr>
          <w:sz w:val="24"/>
          <w:szCs w:val="24"/>
        </w:rPr>
        <w:t xml:space="preserve"> presentes na Escola Municipal do Rio do Cedro e na comunidade de </w:t>
      </w:r>
      <w:proofErr w:type="spellStart"/>
      <w:r w:rsidR="0084322C">
        <w:rPr>
          <w:sz w:val="24"/>
          <w:szCs w:val="24"/>
        </w:rPr>
        <w:t>Potinga</w:t>
      </w:r>
      <w:proofErr w:type="spellEnd"/>
      <w:r w:rsidR="0084322C">
        <w:rPr>
          <w:sz w:val="24"/>
          <w:szCs w:val="24"/>
        </w:rPr>
        <w:t xml:space="preserve">, </w:t>
      </w:r>
      <w:r w:rsidR="00337F7C">
        <w:rPr>
          <w:sz w:val="24"/>
          <w:szCs w:val="24"/>
        </w:rPr>
        <w:t>trabalhamos em</w:t>
      </w:r>
      <w:r w:rsidR="0084322C">
        <w:rPr>
          <w:sz w:val="24"/>
          <w:szCs w:val="24"/>
        </w:rPr>
        <w:t xml:space="preserve"> uma breve discussão teórica sobre currículo oculto</w:t>
      </w:r>
      <w:r w:rsidR="007E1607">
        <w:rPr>
          <w:sz w:val="24"/>
          <w:szCs w:val="24"/>
        </w:rPr>
        <w:t xml:space="preserve"> e educação do campo</w:t>
      </w:r>
      <w:r w:rsidR="0084322C">
        <w:rPr>
          <w:sz w:val="24"/>
          <w:szCs w:val="24"/>
        </w:rPr>
        <w:t xml:space="preserve">, </w:t>
      </w:r>
      <w:r w:rsidR="00337F7C">
        <w:rPr>
          <w:sz w:val="24"/>
          <w:szCs w:val="24"/>
        </w:rPr>
        <w:t>conduzimos</w:t>
      </w:r>
      <w:r w:rsidR="0084322C">
        <w:rPr>
          <w:sz w:val="24"/>
          <w:szCs w:val="24"/>
        </w:rPr>
        <w:t xml:space="preserve"> um levantamento bibliográfico sobre a comunidade, realizamos conversas informais com moradores e professoras e aplicamos um questionário estruturado para </w:t>
      </w:r>
      <w:r w:rsidR="002A2684">
        <w:rPr>
          <w:sz w:val="24"/>
          <w:szCs w:val="24"/>
        </w:rPr>
        <w:t xml:space="preserve">membros da comunidade e professoras. </w:t>
      </w:r>
      <w:r w:rsidR="0084322C">
        <w:rPr>
          <w:sz w:val="24"/>
          <w:szCs w:val="24"/>
        </w:rPr>
        <w:t xml:space="preserve"> </w:t>
      </w:r>
    </w:p>
    <w:p xmlns:wp14="http://schemas.microsoft.com/office/word/2010/wordml" w:rsidR="007E1607" w:rsidP="00995136" w:rsidRDefault="007E1607" w14:paraId="3DEEC669" wp14:textId="77777777">
      <w:pPr>
        <w:tabs>
          <w:tab w:val="left" w:pos="5560"/>
        </w:tabs>
        <w:spacing w:line="360" w:lineRule="auto"/>
        <w:ind w:right="23" w:firstLine="708"/>
        <w:jc w:val="both"/>
        <w:rPr>
          <w:sz w:val="24"/>
          <w:szCs w:val="24"/>
        </w:rPr>
      </w:pPr>
    </w:p>
    <w:p xmlns:wp14="http://schemas.microsoft.com/office/word/2010/wordml" w:rsidR="00982DD6" w:rsidP="00795C78" w:rsidRDefault="007E1607" w14:paraId="3F2AA22C" wp14:textId="4ECF9BF7">
      <w:pPr>
        <w:widowControl w:val="0"/>
        <w:autoSpaceDE w:val="0"/>
        <w:autoSpaceDN w:val="0"/>
        <w:spacing w:line="360" w:lineRule="auto"/>
        <w:jc w:val="both"/>
        <w:rPr>
          <w:b w:val="1"/>
          <w:bCs w:val="1"/>
          <w:sz w:val="24"/>
          <w:szCs w:val="24"/>
        </w:rPr>
      </w:pPr>
      <w:r w:rsidRPr="5CF5CCC8" w:rsidR="007E1607">
        <w:rPr>
          <w:b w:val="1"/>
          <w:bCs w:val="1"/>
          <w:sz w:val="24"/>
          <w:szCs w:val="24"/>
        </w:rPr>
        <w:t>E</w:t>
      </w:r>
      <w:r w:rsidRPr="5CF5CCC8" w:rsidR="1A7AA15D">
        <w:rPr>
          <w:b w:val="1"/>
          <w:bCs w:val="1"/>
          <w:sz w:val="24"/>
          <w:szCs w:val="24"/>
        </w:rPr>
        <w:t>DUCAÇÃO DO CAMPO E CURRÍCULO OCULTO</w:t>
      </w:r>
    </w:p>
    <w:p xmlns:wp14="http://schemas.microsoft.com/office/word/2010/wordml" w:rsidRPr="00795C78" w:rsidR="00600486" w:rsidP="00795C78" w:rsidRDefault="00600486" w14:paraId="3656B9AB" wp14:textId="77777777">
      <w:pPr>
        <w:widowControl w:val="0"/>
        <w:autoSpaceDE w:val="0"/>
        <w:autoSpaceDN w:val="0"/>
        <w:spacing w:line="360" w:lineRule="auto"/>
        <w:jc w:val="both"/>
        <w:rPr>
          <w:b/>
          <w:bCs/>
          <w:sz w:val="24"/>
          <w:szCs w:val="24"/>
        </w:rPr>
      </w:pPr>
    </w:p>
    <w:p xmlns:wp14="http://schemas.microsoft.com/office/word/2010/wordml" w:rsidRPr="00833C71" w:rsidR="007E1607" w:rsidP="007E1607" w:rsidRDefault="007E1607" w14:paraId="44370B9E" wp14:textId="77777777">
      <w:pPr>
        <w:spacing w:line="360" w:lineRule="auto"/>
        <w:ind w:firstLine="696"/>
        <w:jc w:val="both"/>
      </w:pPr>
      <w:r w:rsidRPr="4D752F79">
        <w:rPr>
          <w:sz w:val="24"/>
          <w:szCs w:val="24"/>
        </w:rPr>
        <w:t xml:space="preserve">O currículo é entendido como um conjunto de experiências educativas vividas pelos </w:t>
      </w:r>
      <w:r w:rsidRPr="4D752F79">
        <w:rPr>
          <w:sz w:val="24"/>
          <w:szCs w:val="24"/>
        </w:rPr>
        <w:t>estudantes dentro do contexto escolar. O currículo prescrito formalmente para preparações de planos de aula e planos de ensino</w:t>
      </w:r>
      <w:proofErr w:type="gramStart"/>
      <w:r w:rsidRPr="4D752F79">
        <w:rPr>
          <w:sz w:val="24"/>
          <w:szCs w:val="24"/>
        </w:rPr>
        <w:t>, contém</w:t>
      </w:r>
      <w:proofErr w:type="gramEnd"/>
      <w:r w:rsidRPr="4D752F79">
        <w:rPr>
          <w:sz w:val="24"/>
          <w:szCs w:val="24"/>
        </w:rPr>
        <w:t xml:space="preserve"> segmentos legais, normas, diretrizes que necessariamente é preciso considerar em seu desenvolvimento. </w:t>
      </w:r>
    </w:p>
    <w:p xmlns:wp14="http://schemas.microsoft.com/office/word/2010/wordml" w:rsidR="00AF6448" w:rsidP="5CF5CCC8" w:rsidRDefault="007E1607" w14:paraId="2BA77C7B" wp14:textId="52E21B03">
      <w:pPr>
        <w:spacing w:line="360" w:lineRule="auto"/>
        <w:ind w:firstLine="720"/>
        <w:jc w:val="both"/>
        <w:rPr>
          <w:sz w:val="24"/>
          <w:szCs w:val="24"/>
        </w:rPr>
      </w:pPr>
      <w:r w:rsidRPr="5CF5CCC8" w:rsidR="007E1607">
        <w:rPr>
          <w:sz w:val="24"/>
          <w:szCs w:val="24"/>
        </w:rPr>
        <w:t xml:space="preserve">A prática existente por meio do currículo “simbólico”, ou seja, o currículo oculto, por sua vez, destina-se </w:t>
      </w:r>
      <w:r w:rsidRPr="5CF5CCC8" w:rsidR="00AF6448">
        <w:rPr>
          <w:sz w:val="24"/>
          <w:szCs w:val="24"/>
        </w:rPr>
        <w:t>a</w:t>
      </w:r>
      <w:r w:rsidRPr="5CF5CCC8" w:rsidR="007E1607">
        <w:rPr>
          <w:sz w:val="24"/>
          <w:szCs w:val="24"/>
        </w:rPr>
        <w:t xml:space="preserve"> todo conhecimento compartilhado no processo de ensino aprendizagem e que não estão contidas em currículo oficial explícito. </w:t>
      </w:r>
    </w:p>
    <w:p xmlns:wp14="http://schemas.microsoft.com/office/word/2010/wordml" w:rsidR="00AF6448" w:rsidP="5CF5CCC8" w:rsidRDefault="007E1607" w14:paraId="222D6702" wp14:textId="78F61A61">
      <w:pPr>
        <w:spacing w:line="360" w:lineRule="auto"/>
        <w:ind w:firstLine="720"/>
        <w:jc w:val="both"/>
        <w:rPr>
          <w:sz w:val="24"/>
          <w:szCs w:val="24"/>
        </w:rPr>
      </w:pPr>
      <w:r w:rsidRPr="5CF5CCC8" w:rsidR="007E1607">
        <w:rPr>
          <w:sz w:val="24"/>
          <w:szCs w:val="24"/>
        </w:rPr>
        <w:t xml:space="preserve">Para Arroyo (2013), currículo oculto é o reflexo dos efeitos de aprendizagem não intencionais que se dão como resultado de certos elementos presentes no ambiente escolar. Ele designa dois aspectos: o primeiro refere-se às práticas e processos educativos </w:t>
      </w:r>
      <w:r w:rsidRPr="5CF5CCC8" w:rsidR="007E1607">
        <w:rPr>
          <w:sz w:val="24"/>
          <w:szCs w:val="24"/>
        </w:rPr>
        <w:t>q</w:t>
      </w:r>
      <w:r w:rsidRPr="5CF5CCC8" w:rsidR="007E1607">
        <w:rPr>
          <w:sz w:val="24"/>
          <w:szCs w:val="24"/>
        </w:rPr>
        <w:t>ue induzem resultados de aprendizagem que não foram explicitamente propendidos. O segundo refere-se aos efeitos educativos</w:t>
      </w:r>
      <w:r w:rsidRPr="5CF5CCC8" w:rsidR="002A6E79">
        <w:rPr>
          <w:sz w:val="24"/>
          <w:szCs w:val="24"/>
        </w:rPr>
        <w:t xml:space="preserve"> que</w:t>
      </w:r>
      <w:r w:rsidRPr="5CF5CCC8" w:rsidR="007E1607">
        <w:rPr>
          <w:sz w:val="24"/>
          <w:szCs w:val="24"/>
        </w:rPr>
        <w:t xml:space="preserve"> provocam a partir do que foi almejado pelo currículo formal. </w:t>
      </w:r>
    </w:p>
    <w:p xmlns:wp14="http://schemas.microsoft.com/office/word/2010/wordml" w:rsidR="00B75DE3" w:rsidP="00B75DE3" w:rsidRDefault="007E1607" w14:paraId="1FF938A6" wp14:textId="77777777">
      <w:pPr>
        <w:spacing w:line="360" w:lineRule="auto"/>
        <w:ind w:firstLine="720"/>
        <w:jc w:val="both"/>
      </w:pPr>
      <w:r w:rsidRPr="4D752F79">
        <w:rPr>
          <w:sz w:val="24"/>
          <w:szCs w:val="24"/>
        </w:rPr>
        <w:t>Já Silva (1999) defende que o currículo oculto pode ser entendido como um conjunto de atitudes, valores e comportamentos que não fazem parte de forma explícita do currículo formal, onde são implicitamente ensinados por meio das relações sociais,</w:t>
      </w:r>
      <w:r w:rsidR="00AF6448">
        <w:rPr>
          <w:sz w:val="24"/>
          <w:szCs w:val="24"/>
        </w:rPr>
        <w:t xml:space="preserve"> </w:t>
      </w:r>
      <w:r w:rsidRPr="4D752F79">
        <w:rPr>
          <w:sz w:val="24"/>
          <w:szCs w:val="24"/>
        </w:rPr>
        <w:t>dos rituais, das práticas e da configuração espacial e temporal</w:t>
      </w:r>
      <w:r w:rsidR="00AF6448">
        <w:rPr>
          <w:sz w:val="24"/>
          <w:szCs w:val="24"/>
        </w:rPr>
        <w:t xml:space="preserve"> </w:t>
      </w:r>
      <w:r w:rsidRPr="4D752F79">
        <w:rPr>
          <w:sz w:val="24"/>
          <w:szCs w:val="24"/>
        </w:rPr>
        <w:t>da escola.</w:t>
      </w:r>
    </w:p>
    <w:p xmlns:wp14="http://schemas.microsoft.com/office/word/2010/wordml" w:rsidR="00B75DE3" w:rsidP="00B75DE3" w:rsidRDefault="00B75DE3" w14:paraId="3F973643" wp14:textId="77777777">
      <w:pPr>
        <w:spacing w:line="360" w:lineRule="auto"/>
        <w:ind w:firstLine="720"/>
        <w:jc w:val="both"/>
      </w:pPr>
      <w:r w:rsidRPr="4D752F79">
        <w:rPr>
          <w:sz w:val="24"/>
          <w:szCs w:val="24"/>
        </w:rPr>
        <w:t xml:space="preserve">No cotidiano escolar, identificamos inúmeras ações </w:t>
      </w:r>
      <w:proofErr w:type="spellStart"/>
      <w:r w:rsidRPr="4D752F79">
        <w:rPr>
          <w:sz w:val="24"/>
          <w:szCs w:val="24"/>
        </w:rPr>
        <w:t>invisibilizadas</w:t>
      </w:r>
      <w:proofErr w:type="spellEnd"/>
      <w:r w:rsidR="00A17ECC">
        <w:rPr>
          <w:sz w:val="24"/>
          <w:szCs w:val="24"/>
        </w:rPr>
        <w:t xml:space="preserve"> </w:t>
      </w:r>
      <w:r w:rsidRPr="4D752F79">
        <w:rPr>
          <w:sz w:val="24"/>
          <w:szCs w:val="24"/>
        </w:rPr>
        <w:t>que são parte do processo de ensino aprendizagem, partindo do princípio de que para i</w:t>
      </w:r>
      <w:r w:rsidR="00D71A68">
        <w:rPr>
          <w:sz w:val="24"/>
          <w:szCs w:val="24"/>
        </w:rPr>
        <w:t>sso é necessário um olhar atento.</w:t>
      </w:r>
      <w:r w:rsidRPr="4D752F79">
        <w:rPr>
          <w:sz w:val="24"/>
          <w:szCs w:val="24"/>
        </w:rPr>
        <w:t xml:space="preserve"> </w:t>
      </w:r>
    </w:p>
    <w:p xmlns:wp14="http://schemas.microsoft.com/office/word/2010/wordml" w:rsidR="00B75DE3" w:rsidP="00B75DE3" w:rsidRDefault="00B75DE3" w14:paraId="652AE66A" wp14:textId="77777777">
      <w:pPr>
        <w:spacing w:line="360" w:lineRule="auto"/>
        <w:ind w:firstLine="720"/>
        <w:jc w:val="both"/>
      </w:pPr>
      <w:r w:rsidRPr="4D752F79">
        <w:rPr>
          <w:sz w:val="24"/>
          <w:szCs w:val="24"/>
        </w:rPr>
        <w:t xml:space="preserve">De acordo com Santos (2009), as interações da vida escolar determinam o currículo oculto, logo percebemos que o reflexo das relações sociais ocorre diretamente na forma de como os conteúdos são postos e trabalhados em sala de aula, sendo que os valores culturais, econômicos, políticos e sociais influenciam o currículo oculto que permeia a realidade do ensino, subtraindo dos estudantes o desenvolvimento de uma capacidade crítica de análise da vida social. </w:t>
      </w:r>
    </w:p>
    <w:p xmlns:wp14="http://schemas.microsoft.com/office/word/2010/wordml" w:rsidR="00B75DE3" w:rsidP="00B75DE3" w:rsidRDefault="002A6E79" w14:paraId="7B81EDE0" wp14:textId="77777777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Moreira (2000) aponta </w:t>
      </w:r>
      <w:r w:rsidRPr="23F629DB" w:rsidR="00B75DE3">
        <w:rPr>
          <w:sz w:val="24"/>
          <w:szCs w:val="24"/>
        </w:rPr>
        <w:t>que muitos professores não possuem a consciência da existência do currículo oculto que se encontra em toda relação pedagógica. A experiência do</w:t>
      </w:r>
      <w:r w:rsidR="00B75DE3">
        <w:rPr>
          <w:sz w:val="24"/>
          <w:szCs w:val="24"/>
        </w:rPr>
        <w:t xml:space="preserve"> </w:t>
      </w:r>
      <w:r w:rsidRPr="23F629DB" w:rsidR="00B75DE3">
        <w:rPr>
          <w:sz w:val="24"/>
          <w:szCs w:val="24"/>
        </w:rPr>
        <w:t xml:space="preserve">professor em determinado conteúdo é uma das expressões do currículo oculto. Geralmente, o currículo oculto encontra-se invisível para os estudantes, encoberto por questões relacionadas à política, ao social e ao próprio sistema. O currículo oculto é dinâmico e está vinculado com </w:t>
      </w:r>
      <w:r w:rsidRPr="23F629DB" w:rsidR="00B75DE3">
        <w:rPr>
          <w:sz w:val="24"/>
          <w:szCs w:val="24"/>
        </w:rPr>
        <w:t>a realidade de um dado momento.</w:t>
      </w:r>
    </w:p>
    <w:p xmlns:wp14="http://schemas.microsoft.com/office/word/2010/wordml" w:rsidR="00B75DE3" w:rsidP="00B75DE3" w:rsidRDefault="00B75DE3" w14:paraId="38E96D29" wp14:textId="77777777">
      <w:pPr>
        <w:spacing w:line="360" w:lineRule="auto"/>
        <w:ind w:firstLine="720"/>
        <w:jc w:val="both"/>
        <w:rPr>
          <w:sz w:val="24"/>
          <w:szCs w:val="24"/>
        </w:rPr>
      </w:pPr>
      <w:r w:rsidRPr="23F629DB">
        <w:rPr>
          <w:sz w:val="24"/>
          <w:szCs w:val="24"/>
        </w:rPr>
        <w:t>Conforme Silva (2016) destaca, “[...] no fundo das teorias do currículo está, pois, uma questão de ‘identidade’ ou de ‘subjetividade’”</w:t>
      </w:r>
      <w:r w:rsidR="00B4266D">
        <w:rPr>
          <w:sz w:val="24"/>
          <w:szCs w:val="24"/>
        </w:rPr>
        <w:t xml:space="preserve"> </w:t>
      </w:r>
      <w:r>
        <w:rPr>
          <w:sz w:val="24"/>
          <w:szCs w:val="24"/>
        </w:rPr>
        <w:t>(p.15)</w:t>
      </w:r>
      <w:r w:rsidRPr="23F629DB">
        <w:rPr>
          <w:sz w:val="24"/>
          <w:szCs w:val="24"/>
        </w:rPr>
        <w:t xml:space="preserve">. Quer isso dizer que a dimensão oculta do currículo escolar pode influenciar de maneira decisiva a constituição dos sujeitos envolvidos no processo educacional: educadores e </w:t>
      </w:r>
      <w:proofErr w:type="spellStart"/>
      <w:r w:rsidRPr="23F629DB">
        <w:rPr>
          <w:sz w:val="24"/>
          <w:szCs w:val="24"/>
        </w:rPr>
        <w:t>educandos</w:t>
      </w:r>
      <w:proofErr w:type="spellEnd"/>
      <w:r w:rsidRPr="23F629DB">
        <w:rPr>
          <w:sz w:val="24"/>
          <w:szCs w:val="24"/>
        </w:rPr>
        <w:t>.</w:t>
      </w:r>
    </w:p>
    <w:p xmlns:wp14="http://schemas.microsoft.com/office/word/2010/wordml" w:rsidR="00B4266D" w:rsidP="00B75DE3" w:rsidRDefault="00B4266D" w14:paraId="77D50563" wp14:textId="77777777">
      <w:pPr>
        <w:spacing w:line="360" w:lineRule="auto"/>
        <w:ind w:firstLine="720"/>
        <w:jc w:val="both"/>
        <w:rPr>
          <w:sz w:val="24"/>
          <w:szCs w:val="24"/>
        </w:rPr>
      </w:pPr>
      <w:r w:rsidRPr="00AF169D">
        <w:rPr>
          <w:sz w:val="24"/>
          <w:szCs w:val="24"/>
        </w:rPr>
        <w:t xml:space="preserve">Para esse trabalho, tomamos a noção de que o currículo oculto </w:t>
      </w:r>
      <w:r w:rsidRPr="00AF169D" w:rsidR="00621F56">
        <w:rPr>
          <w:sz w:val="24"/>
          <w:szCs w:val="24"/>
        </w:rPr>
        <w:t>como práticas pedagógic</w:t>
      </w:r>
      <w:r w:rsidRPr="00AF169D" w:rsidR="00AF169D">
        <w:rPr>
          <w:sz w:val="24"/>
          <w:szCs w:val="24"/>
        </w:rPr>
        <w:t>as utilizadas pelas professoras</w:t>
      </w:r>
      <w:proofErr w:type="gramStart"/>
      <w:r w:rsidR="00E83E31">
        <w:rPr>
          <w:sz w:val="24"/>
          <w:szCs w:val="24"/>
        </w:rPr>
        <w:t>,</w:t>
      </w:r>
      <w:r w:rsidRPr="00AF169D" w:rsidR="00AF169D">
        <w:rPr>
          <w:sz w:val="24"/>
          <w:szCs w:val="24"/>
        </w:rPr>
        <w:t xml:space="preserve"> </w:t>
      </w:r>
      <w:r w:rsidRPr="00AF169D" w:rsidR="00621F56">
        <w:rPr>
          <w:sz w:val="24"/>
          <w:szCs w:val="24"/>
        </w:rPr>
        <w:t>estão</w:t>
      </w:r>
      <w:proofErr w:type="gramEnd"/>
      <w:r w:rsidRPr="00AF169D" w:rsidR="00621F56">
        <w:rPr>
          <w:sz w:val="24"/>
          <w:szCs w:val="24"/>
        </w:rPr>
        <w:t xml:space="preserve"> em diálogo com a realidade local</w:t>
      </w:r>
      <w:r w:rsidR="00621F56">
        <w:rPr>
          <w:sz w:val="24"/>
          <w:szCs w:val="24"/>
        </w:rPr>
        <w:t xml:space="preserve">. </w:t>
      </w:r>
      <w:r w:rsidR="00B72FF2">
        <w:rPr>
          <w:sz w:val="24"/>
          <w:szCs w:val="24"/>
        </w:rPr>
        <w:t xml:space="preserve">As práticas desse </w:t>
      </w:r>
      <w:r w:rsidR="00AF169D">
        <w:rPr>
          <w:sz w:val="24"/>
          <w:szCs w:val="24"/>
        </w:rPr>
        <w:t>c</w:t>
      </w:r>
      <w:r w:rsidR="00621F56">
        <w:rPr>
          <w:sz w:val="24"/>
          <w:szCs w:val="24"/>
        </w:rPr>
        <w:t>urrículo</w:t>
      </w:r>
      <w:proofErr w:type="gramStart"/>
      <w:r w:rsidR="00B72FF2">
        <w:rPr>
          <w:sz w:val="24"/>
          <w:szCs w:val="24"/>
        </w:rPr>
        <w:t>,</w:t>
      </w:r>
      <w:r w:rsidR="00621F56">
        <w:rPr>
          <w:sz w:val="24"/>
          <w:szCs w:val="24"/>
        </w:rPr>
        <w:t xml:space="preserve"> </w:t>
      </w:r>
      <w:r w:rsidR="002A6E79">
        <w:rPr>
          <w:sz w:val="24"/>
          <w:szCs w:val="24"/>
        </w:rPr>
        <w:t>são</w:t>
      </w:r>
      <w:proofErr w:type="gramEnd"/>
      <w:r w:rsidR="002A6E79">
        <w:rPr>
          <w:sz w:val="24"/>
          <w:szCs w:val="24"/>
        </w:rPr>
        <w:t xml:space="preserve"> desenvolvidos </w:t>
      </w:r>
      <w:r w:rsidR="00B72FF2">
        <w:rPr>
          <w:sz w:val="24"/>
          <w:szCs w:val="24"/>
        </w:rPr>
        <w:t>inconscientemente</w:t>
      </w:r>
      <w:r w:rsidR="00E83E31">
        <w:rPr>
          <w:sz w:val="24"/>
          <w:szCs w:val="24"/>
        </w:rPr>
        <w:t xml:space="preserve">, porém por meio dos questionários, observamos a consciência das professoras no que </w:t>
      </w:r>
      <w:r w:rsidR="00F750FE">
        <w:rPr>
          <w:sz w:val="24"/>
          <w:szCs w:val="24"/>
        </w:rPr>
        <w:t>se refere</w:t>
      </w:r>
      <w:r w:rsidR="00E83E31">
        <w:rPr>
          <w:sz w:val="24"/>
          <w:szCs w:val="24"/>
        </w:rPr>
        <w:t xml:space="preserve"> à importância </w:t>
      </w:r>
      <w:r w:rsidR="00795C78">
        <w:rPr>
          <w:sz w:val="24"/>
          <w:szCs w:val="24"/>
        </w:rPr>
        <w:t xml:space="preserve">quando refletido </w:t>
      </w:r>
      <w:r w:rsidR="00E83E31">
        <w:rPr>
          <w:sz w:val="24"/>
          <w:szCs w:val="24"/>
        </w:rPr>
        <w:t xml:space="preserve">acerca do vínculo junto à comunidade rural. </w:t>
      </w:r>
    </w:p>
    <w:p xmlns:wp14="http://schemas.microsoft.com/office/word/2010/wordml" w:rsidR="0781194B" w:rsidP="00332931" w:rsidRDefault="003446A4" w14:paraId="642928D1" wp14:textId="77777777">
      <w:pPr>
        <w:spacing w:line="360" w:lineRule="auto"/>
        <w:ind w:right="227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</w:t>
      </w:r>
      <w:r w:rsidR="00621F56">
        <w:rPr>
          <w:sz w:val="24"/>
          <w:szCs w:val="24"/>
        </w:rPr>
        <w:t>levantar informações a respeito dessas práticas educacionais</w:t>
      </w:r>
      <w:r w:rsidR="00E11066">
        <w:rPr>
          <w:sz w:val="24"/>
          <w:szCs w:val="24"/>
        </w:rPr>
        <w:t>, procedemos com a técnica d</w:t>
      </w:r>
      <w:r w:rsidR="00AA7C39">
        <w:rPr>
          <w:sz w:val="24"/>
          <w:szCs w:val="24"/>
        </w:rPr>
        <w:t>a aplicação de</w:t>
      </w:r>
      <w:r w:rsidR="00E11066">
        <w:rPr>
          <w:sz w:val="24"/>
          <w:szCs w:val="24"/>
        </w:rPr>
        <w:t xml:space="preserve"> </w:t>
      </w:r>
      <w:r w:rsidR="00621F56">
        <w:rPr>
          <w:sz w:val="24"/>
          <w:szCs w:val="24"/>
        </w:rPr>
        <w:t>questionário</w:t>
      </w:r>
      <w:r w:rsidR="00E11066">
        <w:rPr>
          <w:sz w:val="24"/>
          <w:szCs w:val="24"/>
        </w:rPr>
        <w:t>. E</w:t>
      </w:r>
      <w:r w:rsidRPr="23D9F257" w:rsidR="29002183">
        <w:rPr>
          <w:sz w:val="24"/>
          <w:szCs w:val="24"/>
        </w:rPr>
        <w:t>laboramos</w:t>
      </w:r>
      <w:r w:rsidRPr="23D9F257" w:rsidR="0F24EA37">
        <w:rPr>
          <w:sz w:val="24"/>
          <w:szCs w:val="24"/>
        </w:rPr>
        <w:t xml:space="preserve"> </w:t>
      </w:r>
      <w:r w:rsidR="005165C9">
        <w:rPr>
          <w:sz w:val="24"/>
          <w:szCs w:val="24"/>
        </w:rPr>
        <w:t>dois</w:t>
      </w:r>
      <w:r w:rsidRPr="23D9F257" w:rsidR="0F24EA37">
        <w:rPr>
          <w:sz w:val="24"/>
          <w:szCs w:val="24"/>
        </w:rPr>
        <w:t xml:space="preserve"> questionário</w:t>
      </w:r>
      <w:r w:rsidRPr="23D9F257" w:rsidR="05F5C2ED">
        <w:rPr>
          <w:sz w:val="24"/>
          <w:szCs w:val="24"/>
        </w:rPr>
        <w:t>s</w:t>
      </w:r>
      <w:r w:rsidR="005165C9">
        <w:rPr>
          <w:sz w:val="24"/>
          <w:szCs w:val="24"/>
        </w:rPr>
        <w:t>: um</w:t>
      </w:r>
      <w:r w:rsidRPr="23D9F257" w:rsidR="0F24EA37">
        <w:rPr>
          <w:sz w:val="24"/>
          <w:szCs w:val="24"/>
        </w:rPr>
        <w:t xml:space="preserve"> </w:t>
      </w:r>
      <w:r w:rsidR="00E11066">
        <w:rPr>
          <w:sz w:val="24"/>
          <w:szCs w:val="24"/>
        </w:rPr>
        <w:t xml:space="preserve">para ser aplicado às professoras e outro para ser aplicado </w:t>
      </w:r>
      <w:proofErr w:type="gramStart"/>
      <w:r w:rsidR="00E11066">
        <w:rPr>
          <w:sz w:val="24"/>
          <w:szCs w:val="24"/>
        </w:rPr>
        <w:t>à</w:t>
      </w:r>
      <w:proofErr w:type="gramEnd"/>
      <w:r w:rsidR="00E11066">
        <w:rPr>
          <w:sz w:val="24"/>
          <w:szCs w:val="24"/>
        </w:rPr>
        <w:t xml:space="preserve"> alguns membros da comunidade que se dispuseram a participar. </w:t>
      </w:r>
      <w:r w:rsidR="005165C9">
        <w:rPr>
          <w:sz w:val="24"/>
          <w:szCs w:val="24"/>
        </w:rPr>
        <w:t xml:space="preserve">Ambos eram formados por </w:t>
      </w:r>
      <w:r w:rsidRPr="23D9F257" w:rsidR="0F24EA37">
        <w:rPr>
          <w:sz w:val="24"/>
          <w:szCs w:val="24"/>
        </w:rPr>
        <w:t>de</w:t>
      </w:r>
      <w:r w:rsidR="005165C9">
        <w:rPr>
          <w:sz w:val="24"/>
          <w:szCs w:val="24"/>
        </w:rPr>
        <w:t xml:space="preserve">z </w:t>
      </w:r>
      <w:r w:rsidRPr="23D9F257" w:rsidR="0F24EA37">
        <w:rPr>
          <w:sz w:val="24"/>
          <w:szCs w:val="24"/>
        </w:rPr>
        <w:t xml:space="preserve">questões </w:t>
      </w:r>
      <w:r w:rsidR="005165C9">
        <w:rPr>
          <w:sz w:val="24"/>
          <w:szCs w:val="24"/>
        </w:rPr>
        <w:t>fechadas</w:t>
      </w:r>
      <w:r w:rsidR="005F4124">
        <w:rPr>
          <w:sz w:val="24"/>
          <w:szCs w:val="24"/>
        </w:rPr>
        <w:t xml:space="preserve">. </w:t>
      </w:r>
      <w:r w:rsidR="005165C9">
        <w:rPr>
          <w:sz w:val="24"/>
          <w:szCs w:val="24"/>
        </w:rPr>
        <w:t>O questionário</w:t>
      </w:r>
      <w:r w:rsidR="00834442">
        <w:rPr>
          <w:sz w:val="24"/>
          <w:szCs w:val="24"/>
        </w:rPr>
        <w:t xml:space="preserve"> específic</w:t>
      </w:r>
      <w:r w:rsidR="005165C9">
        <w:rPr>
          <w:sz w:val="24"/>
          <w:szCs w:val="24"/>
        </w:rPr>
        <w:t>o</w:t>
      </w:r>
      <w:r w:rsidR="00834442">
        <w:rPr>
          <w:sz w:val="24"/>
          <w:szCs w:val="24"/>
        </w:rPr>
        <w:t xml:space="preserve"> à</w:t>
      </w:r>
      <w:r w:rsidRPr="23D9F257" w:rsidR="0F24EA37">
        <w:rPr>
          <w:sz w:val="24"/>
          <w:szCs w:val="24"/>
        </w:rPr>
        <w:t xml:space="preserve"> comunidade</w:t>
      </w:r>
      <w:r w:rsidR="00834442">
        <w:rPr>
          <w:sz w:val="24"/>
          <w:szCs w:val="24"/>
        </w:rPr>
        <w:t xml:space="preserve"> </w:t>
      </w:r>
      <w:r w:rsidR="00332931">
        <w:rPr>
          <w:sz w:val="24"/>
          <w:szCs w:val="24"/>
        </w:rPr>
        <w:t xml:space="preserve">buscou </w:t>
      </w:r>
      <w:r w:rsidRPr="00332931" w:rsidR="00332931">
        <w:rPr>
          <w:sz w:val="24"/>
          <w:szCs w:val="24"/>
        </w:rPr>
        <w:t>entender a relação entre escola e comunidade, a valorização do aprendizado cultural e informal e o envolvimento direto dos moradores nas atividades educativas.</w:t>
      </w:r>
      <w:r w:rsidR="00332931">
        <w:rPr>
          <w:sz w:val="24"/>
          <w:szCs w:val="24"/>
        </w:rPr>
        <w:t xml:space="preserve"> </w:t>
      </w:r>
      <w:r w:rsidR="00E96DAB">
        <w:rPr>
          <w:sz w:val="24"/>
          <w:szCs w:val="24"/>
        </w:rPr>
        <w:t xml:space="preserve">Já as questões </w:t>
      </w:r>
      <w:r w:rsidR="00EC1C7A">
        <w:rPr>
          <w:sz w:val="24"/>
          <w:szCs w:val="24"/>
        </w:rPr>
        <w:t xml:space="preserve">pertinentes </w:t>
      </w:r>
      <w:r w:rsidR="00E96DAB">
        <w:rPr>
          <w:sz w:val="24"/>
          <w:szCs w:val="24"/>
        </w:rPr>
        <w:t xml:space="preserve">às </w:t>
      </w:r>
      <w:r w:rsidR="00EC1C7A">
        <w:rPr>
          <w:sz w:val="24"/>
          <w:szCs w:val="24"/>
        </w:rPr>
        <w:t>p</w:t>
      </w:r>
      <w:r w:rsidR="00E96DAB">
        <w:rPr>
          <w:sz w:val="24"/>
          <w:szCs w:val="24"/>
        </w:rPr>
        <w:t>rofessora</w:t>
      </w:r>
      <w:r w:rsidR="00332931">
        <w:rPr>
          <w:sz w:val="24"/>
          <w:szCs w:val="24"/>
        </w:rPr>
        <w:t>s</w:t>
      </w:r>
      <w:r w:rsidR="00AA7C39">
        <w:rPr>
          <w:sz w:val="24"/>
          <w:szCs w:val="24"/>
        </w:rPr>
        <w:t xml:space="preserve"> buscava</w:t>
      </w:r>
      <w:r w:rsidR="00332931">
        <w:rPr>
          <w:sz w:val="24"/>
          <w:szCs w:val="24"/>
        </w:rPr>
        <w:t>m</w:t>
      </w:r>
      <w:r w:rsidR="00AA7C39">
        <w:rPr>
          <w:sz w:val="24"/>
          <w:szCs w:val="24"/>
        </w:rPr>
        <w:t xml:space="preserve"> levantar informações sobre como as características da comunidade e dos </w:t>
      </w:r>
      <w:proofErr w:type="gramStart"/>
      <w:r w:rsidR="00AA7C39">
        <w:rPr>
          <w:sz w:val="24"/>
          <w:szCs w:val="24"/>
        </w:rPr>
        <w:t>saberes locais</w:t>
      </w:r>
      <w:proofErr w:type="gramEnd"/>
      <w:r w:rsidR="00AA7C39">
        <w:rPr>
          <w:sz w:val="24"/>
          <w:szCs w:val="24"/>
        </w:rPr>
        <w:t xml:space="preserve"> eram aproveitados ou conciliados com as exigências formais do currículo. </w:t>
      </w:r>
      <w:r w:rsidR="00332931">
        <w:rPr>
          <w:sz w:val="24"/>
          <w:szCs w:val="24"/>
        </w:rPr>
        <w:t>Em síntese, os q</w:t>
      </w:r>
      <w:r w:rsidR="00E96DAB">
        <w:rPr>
          <w:sz w:val="24"/>
          <w:szCs w:val="24"/>
        </w:rPr>
        <w:t xml:space="preserve">uestionamentos </w:t>
      </w:r>
      <w:r w:rsidR="00332931">
        <w:rPr>
          <w:sz w:val="24"/>
          <w:szCs w:val="24"/>
        </w:rPr>
        <w:t xml:space="preserve">queriam </w:t>
      </w:r>
      <w:r w:rsidR="00E96DAB">
        <w:rPr>
          <w:sz w:val="24"/>
          <w:szCs w:val="24"/>
        </w:rPr>
        <w:t xml:space="preserve">identificar práticas existentes </w:t>
      </w:r>
      <w:r w:rsidR="00332931">
        <w:rPr>
          <w:sz w:val="24"/>
          <w:szCs w:val="24"/>
        </w:rPr>
        <w:t xml:space="preserve">na escola e na comunidade </w:t>
      </w:r>
      <w:r w:rsidR="00E96DAB">
        <w:rPr>
          <w:sz w:val="24"/>
          <w:szCs w:val="24"/>
        </w:rPr>
        <w:t xml:space="preserve">que </w:t>
      </w:r>
      <w:r w:rsidR="00332931">
        <w:rPr>
          <w:sz w:val="24"/>
          <w:szCs w:val="24"/>
        </w:rPr>
        <w:t xml:space="preserve">podem ser caracterizadas como sendo parte do </w:t>
      </w:r>
      <w:r w:rsidR="00E96DAB">
        <w:rPr>
          <w:sz w:val="24"/>
          <w:szCs w:val="24"/>
        </w:rPr>
        <w:t>currí</w:t>
      </w:r>
      <w:r w:rsidR="00EC1C7A">
        <w:rPr>
          <w:sz w:val="24"/>
          <w:szCs w:val="24"/>
        </w:rPr>
        <w:t>culo oculto</w:t>
      </w:r>
      <w:r w:rsidR="00332931">
        <w:rPr>
          <w:sz w:val="24"/>
          <w:szCs w:val="24"/>
        </w:rPr>
        <w:t>, isto é, práticas que estão em diálogo com os saberes inerentes à identidade da comunidade, como preconizam os princípios da educação do campo.</w:t>
      </w:r>
      <w:r w:rsidR="00EC1C7A">
        <w:rPr>
          <w:sz w:val="24"/>
          <w:szCs w:val="24"/>
        </w:rPr>
        <w:t xml:space="preserve"> Os desafios enfrentados também </w:t>
      </w:r>
      <w:r w:rsidR="00332931">
        <w:rPr>
          <w:sz w:val="24"/>
          <w:szCs w:val="24"/>
        </w:rPr>
        <w:t>apareceram nas respostas ao questionário,</w:t>
      </w:r>
      <w:r w:rsidR="00EC1C7A">
        <w:rPr>
          <w:sz w:val="24"/>
          <w:szCs w:val="24"/>
        </w:rPr>
        <w:t xml:space="preserve"> como por exemplo, falta de recursos e mediação pedagógica em turmas multisseriadas.</w:t>
      </w:r>
      <w:r w:rsidRPr="23D9F257" w:rsidR="096BD0D8">
        <w:rPr>
          <w:sz w:val="24"/>
          <w:szCs w:val="24"/>
        </w:rPr>
        <w:t xml:space="preserve"> </w:t>
      </w:r>
      <w:r w:rsidRPr="23D9F257" w:rsidR="3469330B">
        <w:rPr>
          <w:sz w:val="24"/>
          <w:szCs w:val="24"/>
        </w:rPr>
        <w:t>Para participar da pesquisa</w:t>
      </w:r>
      <w:r w:rsidR="00811C8A">
        <w:rPr>
          <w:sz w:val="24"/>
          <w:szCs w:val="24"/>
        </w:rPr>
        <w:t xml:space="preserve"> </w:t>
      </w:r>
      <w:r w:rsidRPr="23D9F257" w:rsidR="3469330B">
        <w:rPr>
          <w:sz w:val="24"/>
          <w:szCs w:val="24"/>
        </w:rPr>
        <w:t>foram convidados</w:t>
      </w:r>
      <w:r w:rsidRPr="23D9F257" w:rsidR="15ABF05F">
        <w:rPr>
          <w:sz w:val="24"/>
          <w:szCs w:val="24"/>
        </w:rPr>
        <w:t xml:space="preserve"> </w:t>
      </w:r>
      <w:r w:rsidRPr="23D9F257" w:rsidR="63150E36">
        <w:rPr>
          <w:sz w:val="24"/>
          <w:szCs w:val="24"/>
        </w:rPr>
        <w:t xml:space="preserve">06 (seis) voluntários, sendo </w:t>
      </w:r>
      <w:r w:rsidRPr="23D9F257" w:rsidR="3469330B">
        <w:rPr>
          <w:sz w:val="24"/>
          <w:szCs w:val="24"/>
        </w:rPr>
        <w:t>03 (três) membros da comunidade e 03 (três) professoras</w:t>
      </w:r>
      <w:r w:rsidRPr="23D9F257" w:rsidR="4D08F9B3">
        <w:rPr>
          <w:sz w:val="24"/>
          <w:szCs w:val="24"/>
        </w:rPr>
        <w:t>.</w:t>
      </w:r>
      <w:r w:rsidRPr="23D9F257" w:rsidR="25FE6D1A">
        <w:rPr>
          <w:sz w:val="24"/>
          <w:szCs w:val="24"/>
        </w:rPr>
        <w:t xml:space="preserve"> </w:t>
      </w:r>
      <w:r w:rsidRPr="23D9F257" w:rsidR="2BDCA5D2">
        <w:rPr>
          <w:sz w:val="24"/>
          <w:szCs w:val="24"/>
        </w:rPr>
        <w:t>Os questionários foram encaminha</w:t>
      </w:r>
      <w:r w:rsidRPr="23D9F257" w:rsidR="4FD56A1B">
        <w:rPr>
          <w:sz w:val="24"/>
          <w:szCs w:val="24"/>
        </w:rPr>
        <w:t>dos</w:t>
      </w:r>
      <w:r w:rsidRPr="23D9F257" w:rsidR="2BDCA5D2">
        <w:rPr>
          <w:sz w:val="24"/>
          <w:szCs w:val="24"/>
        </w:rPr>
        <w:t xml:space="preserve"> </w:t>
      </w:r>
      <w:r w:rsidRPr="23D9F257" w:rsidR="60E9BEFA">
        <w:rPr>
          <w:sz w:val="24"/>
          <w:szCs w:val="24"/>
        </w:rPr>
        <w:t xml:space="preserve">individualmente </w:t>
      </w:r>
      <w:r w:rsidRPr="23D9F257" w:rsidR="2BDCA5D2">
        <w:rPr>
          <w:sz w:val="24"/>
          <w:szCs w:val="24"/>
        </w:rPr>
        <w:t>em formato virtual</w:t>
      </w:r>
      <w:r w:rsidRPr="23D9F257" w:rsidR="27910F09">
        <w:rPr>
          <w:sz w:val="24"/>
          <w:szCs w:val="24"/>
        </w:rPr>
        <w:t xml:space="preserve">, via </w:t>
      </w:r>
      <w:r w:rsidR="00811C8A">
        <w:rPr>
          <w:sz w:val="24"/>
          <w:szCs w:val="24"/>
        </w:rPr>
        <w:t>aplicativo de troca de mensagens</w:t>
      </w:r>
      <w:r w:rsidRPr="23D9F257" w:rsidR="27910F09">
        <w:rPr>
          <w:sz w:val="24"/>
          <w:szCs w:val="24"/>
        </w:rPr>
        <w:t xml:space="preserve">. </w:t>
      </w:r>
      <w:r w:rsidRPr="23D9F257" w:rsidR="3C23C5E4">
        <w:rPr>
          <w:sz w:val="24"/>
          <w:szCs w:val="24"/>
        </w:rPr>
        <w:t>Recebemos a</w:t>
      </w:r>
      <w:r w:rsidRPr="23D9F257" w:rsidR="27910F09">
        <w:rPr>
          <w:sz w:val="24"/>
          <w:szCs w:val="24"/>
        </w:rPr>
        <w:t xml:space="preserve"> devolutiva </w:t>
      </w:r>
      <w:r w:rsidRPr="23D9F257" w:rsidR="02763053">
        <w:rPr>
          <w:sz w:val="24"/>
          <w:szCs w:val="24"/>
        </w:rPr>
        <w:t xml:space="preserve">de </w:t>
      </w:r>
      <w:r w:rsidRPr="23D9F257" w:rsidR="735A5F1E">
        <w:rPr>
          <w:sz w:val="24"/>
          <w:szCs w:val="24"/>
        </w:rPr>
        <w:t>todos os integrantes da comunidade, porém apenas 02 (duas) professoras re</w:t>
      </w:r>
      <w:r w:rsidRPr="23D9F257" w:rsidR="37A1ACB5">
        <w:rPr>
          <w:sz w:val="24"/>
          <w:szCs w:val="24"/>
        </w:rPr>
        <w:t xml:space="preserve">alizaram o envio do questionário. </w:t>
      </w:r>
    </w:p>
    <w:p xmlns:wp14="http://schemas.microsoft.com/office/word/2010/wordml" w:rsidR="14BE2F0B" w:rsidP="00215795" w:rsidRDefault="14BE2F0B" w14:paraId="403CE3E5" wp14:textId="77777777">
      <w:pPr>
        <w:tabs>
          <w:tab w:val="left" w:pos="5560"/>
        </w:tabs>
        <w:spacing w:line="360" w:lineRule="auto"/>
        <w:ind w:right="23" w:firstLine="708"/>
        <w:jc w:val="both"/>
        <w:rPr>
          <w:sz w:val="24"/>
          <w:szCs w:val="24"/>
        </w:rPr>
      </w:pPr>
      <w:r w:rsidRPr="23D9F257">
        <w:rPr>
          <w:sz w:val="24"/>
          <w:szCs w:val="24"/>
        </w:rPr>
        <w:t>Desse modo, a pesquisa</w:t>
      </w:r>
      <w:r w:rsidRPr="23D9F257" w:rsidR="528DCAFB">
        <w:rPr>
          <w:sz w:val="24"/>
          <w:szCs w:val="24"/>
        </w:rPr>
        <w:t xml:space="preserve"> </w:t>
      </w:r>
      <w:r w:rsidRPr="23D9F257" w:rsidR="14255CDA">
        <w:rPr>
          <w:sz w:val="24"/>
          <w:szCs w:val="24"/>
        </w:rPr>
        <w:t>se deu por meio de revisão bibliográfica</w:t>
      </w:r>
      <w:r w:rsidRPr="23D9F257" w:rsidR="1F25E0F6">
        <w:rPr>
          <w:sz w:val="24"/>
          <w:szCs w:val="24"/>
        </w:rPr>
        <w:t xml:space="preserve">, </w:t>
      </w:r>
      <w:r w:rsidR="00740BE2">
        <w:rPr>
          <w:sz w:val="24"/>
          <w:szCs w:val="24"/>
        </w:rPr>
        <w:t xml:space="preserve">entrevistas </w:t>
      </w:r>
      <w:r w:rsidR="00740BE2">
        <w:rPr>
          <w:sz w:val="24"/>
          <w:szCs w:val="24"/>
        </w:rPr>
        <w:t>estruturadas e conversas informais.</w:t>
      </w:r>
      <w:r w:rsidRPr="23D9F257" w:rsidR="6E1E4CEB">
        <w:rPr>
          <w:sz w:val="24"/>
          <w:szCs w:val="24"/>
        </w:rPr>
        <w:t xml:space="preserve"> </w:t>
      </w:r>
      <w:r w:rsidR="00740BE2">
        <w:rPr>
          <w:sz w:val="24"/>
          <w:szCs w:val="24"/>
        </w:rPr>
        <w:t xml:space="preserve">No início do projeto chegou-se a prever a visitação </w:t>
      </w:r>
      <w:r w:rsidR="00740BE2">
        <w:rPr>
          <w:i/>
          <w:iCs/>
          <w:sz w:val="24"/>
          <w:szCs w:val="24"/>
        </w:rPr>
        <w:t xml:space="preserve">in </w:t>
      </w:r>
      <w:r w:rsidRPr="00740BE2" w:rsidR="00740BE2">
        <w:rPr>
          <w:i/>
          <w:iCs/>
          <w:sz w:val="24"/>
          <w:szCs w:val="24"/>
        </w:rPr>
        <w:t>loco</w:t>
      </w:r>
      <w:r w:rsidR="00740BE2">
        <w:rPr>
          <w:sz w:val="24"/>
          <w:szCs w:val="24"/>
        </w:rPr>
        <w:t xml:space="preserve"> </w:t>
      </w:r>
      <w:proofErr w:type="gramStart"/>
      <w:r w:rsidR="00145E8B">
        <w:rPr>
          <w:sz w:val="24"/>
          <w:szCs w:val="24"/>
        </w:rPr>
        <w:t>à</w:t>
      </w:r>
      <w:proofErr w:type="gramEnd"/>
      <w:r w:rsidRPr="23D9F257" w:rsidR="398312C9">
        <w:rPr>
          <w:sz w:val="24"/>
          <w:szCs w:val="24"/>
        </w:rPr>
        <w:t xml:space="preserve"> comunidade</w:t>
      </w:r>
      <w:r w:rsidR="00145E8B">
        <w:rPr>
          <w:sz w:val="24"/>
          <w:szCs w:val="24"/>
        </w:rPr>
        <w:t xml:space="preserve"> e a observação participante</w:t>
      </w:r>
      <w:r w:rsidRPr="23D9F257" w:rsidR="398312C9">
        <w:rPr>
          <w:sz w:val="24"/>
          <w:szCs w:val="24"/>
        </w:rPr>
        <w:t xml:space="preserve">, porém, </w:t>
      </w:r>
      <w:r w:rsidR="00145E8B">
        <w:rPr>
          <w:sz w:val="24"/>
          <w:szCs w:val="24"/>
        </w:rPr>
        <w:t xml:space="preserve">não conseguimos nos </w:t>
      </w:r>
      <w:r w:rsidRPr="23D9F257" w:rsidR="105B8F4A">
        <w:rPr>
          <w:sz w:val="24"/>
          <w:szCs w:val="24"/>
        </w:rPr>
        <w:t>desloca</w:t>
      </w:r>
      <w:r w:rsidR="00145E8B">
        <w:rPr>
          <w:sz w:val="24"/>
          <w:szCs w:val="24"/>
        </w:rPr>
        <w:t>r</w:t>
      </w:r>
      <w:r w:rsidRPr="23D9F257" w:rsidR="105B8F4A">
        <w:rPr>
          <w:sz w:val="24"/>
          <w:szCs w:val="24"/>
        </w:rPr>
        <w:t xml:space="preserve"> </w:t>
      </w:r>
      <w:r w:rsidR="00145E8B">
        <w:rPr>
          <w:sz w:val="24"/>
          <w:szCs w:val="24"/>
        </w:rPr>
        <w:t>até a comunidade. O</w:t>
      </w:r>
      <w:r w:rsidRPr="23D9F257" w:rsidR="105B8F4A">
        <w:rPr>
          <w:sz w:val="24"/>
          <w:szCs w:val="24"/>
        </w:rPr>
        <w:t xml:space="preserve"> formato de </w:t>
      </w:r>
      <w:r w:rsidRPr="23D9F257" w:rsidR="47B22A80">
        <w:rPr>
          <w:sz w:val="24"/>
          <w:szCs w:val="24"/>
        </w:rPr>
        <w:t>pesquisa</w:t>
      </w:r>
      <w:r w:rsidRPr="23D9F257" w:rsidR="105B8F4A">
        <w:rPr>
          <w:sz w:val="24"/>
          <w:szCs w:val="24"/>
        </w:rPr>
        <w:t xml:space="preserve"> fora alterad</w:t>
      </w:r>
      <w:r w:rsidR="00145E8B">
        <w:rPr>
          <w:sz w:val="24"/>
          <w:szCs w:val="24"/>
        </w:rPr>
        <w:t>o</w:t>
      </w:r>
      <w:r w:rsidRPr="23D9F257" w:rsidR="105B8F4A">
        <w:rPr>
          <w:sz w:val="24"/>
          <w:szCs w:val="24"/>
        </w:rPr>
        <w:t xml:space="preserve"> para entrevista estruturada</w:t>
      </w:r>
      <w:r w:rsidRPr="23D9F257" w:rsidR="48F37CCC">
        <w:rPr>
          <w:sz w:val="24"/>
          <w:szCs w:val="24"/>
        </w:rPr>
        <w:t xml:space="preserve">, </w:t>
      </w:r>
      <w:r w:rsidRPr="23D9F257" w:rsidR="79BE5EE3">
        <w:rPr>
          <w:sz w:val="24"/>
          <w:szCs w:val="24"/>
        </w:rPr>
        <w:t xml:space="preserve">com reuniões </w:t>
      </w:r>
      <w:r w:rsidRPr="23D9F257" w:rsidR="0EA42872">
        <w:rPr>
          <w:sz w:val="24"/>
          <w:szCs w:val="24"/>
        </w:rPr>
        <w:t>por meios midiáticos</w:t>
      </w:r>
      <w:r w:rsidRPr="23D9F257" w:rsidR="01209D84">
        <w:rPr>
          <w:sz w:val="24"/>
          <w:szCs w:val="24"/>
        </w:rPr>
        <w:t xml:space="preserve"> e </w:t>
      </w:r>
      <w:r w:rsidRPr="23D9F257" w:rsidR="4EA884FF">
        <w:rPr>
          <w:sz w:val="24"/>
          <w:szCs w:val="24"/>
        </w:rPr>
        <w:t xml:space="preserve">conversas por </w:t>
      </w:r>
      <w:r w:rsidRPr="23D9F257" w:rsidR="01209D84">
        <w:rPr>
          <w:sz w:val="24"/>
          <w:szCs w:val="24"/>
        </w:rPr>
        <w:t>aplicativos de mensagens</w:t>
      </w:r>
      <w:r w:rsidRPr="23D9F257" w:rsidR="62919C53">
        <w:rPr>
          <w:sz w:val="24"/>
          <w:szCs w:val="24"/>
        </w:rPr>
        <w:t xml:space="preserve"> junto </w:t>
      </w:r>
      <w:proofErr w:type="gramStart"/>
      <w:r w:rsidRPr="23D9F257" w:rsidR="5E0E280A">
        <w:rPr>
          <w:sz w:val="24"/>
          <w:szCs w:val="24"/>
        </w:rPr>
        <w:t>à</w:t>
      </w:r>
      <w:proofErr w:type="gramEnd"/>
      <w:r w:rsidRPr="23D9F257" w:rsidR="5E0E280A">
        <w:rPr>
          <w:sz w:val="24"/>
          <w:szCs w:val="24"/>
        </w:rPr>
        <w:t xml:space="preserve"> </w:t>
      </w:r>
      <w:r w:rsidRPr="23D9F257" w:rsidR="62919C53">
        <w:rPr>
          <w:sz w:val="24"/>
          <w:szCs w:val="24"/>
        </w:rPr>
        <w:t>membros da comunidade e professoras.</w:t>
      </w:r>
    </w:p>
    <w:p xmlns:wp14="http://schemas.microsoft.com/office/word/2010/wordml" w:rsidR="23D9F257" w:rsidP="23D9F257" w:rsidRDefault="23D9F257" w14:paraId="45FB0818" wp14:textId="77777777">
      <w:pPr>
        <w:pStyle w:val="Corpodetexto"/>
        <w:tabs>
          <w:tab w:val="left" w:pos="5560"/>
        </w:tabs>
        <w:spacing w:line="360" w:lineRule="auto"/>
        <w:ind w:right="23"/>
      </w:pPr>
    </w:p>
    <w:p xmlns:wp14="http://schemas.microsoft.com/office/word/2010/wordml" w:rsidR="23D9F257" w:rsidP="23D9F257" w:rsidRDefault="23D9F257" w14:paraId="049F31CB" wp14:textId="77777777">
      <w:pPr>
        <w:pStyle w:val="Corpodetexto"/>
        <w:ind w:firstLine="708"/>
      </w:pPr>
    </w:p>
    <w:p xmlns:wp14="http://schemas.microsoft.com/office/word/2010/wordml" w:rsidR="008573B1" w:rsidP="008573B1" w:rsidRDefault="6F7716BB" w14:paraId="7A258DF5" wp14:textId="77777777">
      <w:pPr>
        <w:spacing w:line="360" w:lineRule="auto"/>
        <w:jc w:val="both"/>
        <w:rPr>
          <w:b/>
          <w:bCs/>
          <w:sz w:val="24"/>
          <w:szCs w:val="24"/>
        </w:rPr>
      </w:pPr>
      <w:bookmarkStart w:name="page3" w:id="0"/>
      <w:bookmarkEnd w:id="0"/>
      <w:r w:rsidRPr="5CF5CCC8" w:rsidR="6F7716BB">
        <w:rPr>
          <w:b w:val="1"/>
          <w:bCs w:val="1"/>
          <w:sz w:val="24"/>
          <w:szCs w:val="24"/>
        </w:rPr>
        <w:t xml:space="preserve">RESULTADOS E DISCUSSÕES </w:t>
      </w:r>
    </w:p>
    <w:p w:rsidR="5CF5CCC8" w:rsidP="5CF5CCC8" w:rsidRDefault="5CF5CCC8" w14:paraId="778DBEA0" w14:textId="117E41B8">
      <w:pPr>
        <w:spacing w:line="360" w:lineRule="auto"/>
        <w:jc w:val="both"/>
        <w:rPr>
          <w:b w:val="1"/>
          <w:bCs w:val="1"/>
          <w:sz w:val="24"/>
          <w:szCs w:val="24"/>
        </w:rPr>
      </w:pPr>
    </w:p>
    <w:p w:rsidR="2C00D9A9" w:rsidP="7867F8C5" w:rsidRDefault="2C00D9A9" w14:paraId="6E51B9C2" w14:textId="0EBC06F6">
      <w:pPr>
        <w:spacing w:line="360" w:lineRule="auto"/>
        <w:ind w:firstLine="708"/>
        <w:jc w:val="both"/>
        <w:rPr>
          <w:b w:val="0"/>
          <w:bCs w:val="0"/>
          <w:sz w:val="24"/>
          <w:szCs w:val="24"/>
        </w:rPr>
      </w:pPr>
      <w:r w:rsidRPr="7867F8C5" w:rsidR="2C00D9A9">
        <w:rPr>
          <w:b w:val="0"/>
          <w:bCs w:val="0"/>
          <w:sz w:val="24"/>
          <w:szCs w:val="24"/>
        </w:rPr>
        <w:t>Nesta seção apresentaremos as informações e os dados que levantamos sobre a comunidade estudada e sua escola e algumas considerações sobre eles.</w:t>
      </w:r>
    </w:p>
    <w:p xmlns:wp14="http://schemas.microsoft.com/office/word/2010/wordml" w:rsidR="00794E84" w:rsidP="00794E84" w:rsidRDefault="00794E84" w14:paraId="53128261" wp14:textId="77777777">
      <w:pPr>
        <w:spacing w:line="360" w:lineRule="auto"/>
        <w:jc w:val="both"/>
        <w:rPr>
          <w:color w:val="FF0000"/>
          <w:sz w:val="24"/>
          <w:szCs w:val="24"/>
        </w:rPr>
      </w:pPr>
    </w:p>
    <w:p xmlns:wp14="http://schemas.microsoft.com/office/word/2010/wordml" w:rsidR="00AA0D31" w:rsidP="5CF5CCC8" w:rsidRDefault="00AA0D31" w14:paraId="203F76E6" wp14:textId="2ABA7F60">
      <w:pPr>
        <w:spacing w:line="360" w:lineRule="auto"/>
        <w:jc w:val="both"/>
        <w:rPr>
          <w:b w:val="1"/>
          <w:bCs w:val="1"/>
          <w:sz w:val="24"/>
          <w:szCs w:val="24"/>
        </w:rPr>
      </w:pPr>
      <w:r w:rsidRPr="5CF5CCC8" w:rsidR="00AA0D31">
        <w:rPr>
          <w:b w:val="1"/>
          <w:bCs w:val="1"/>
          <w:sz w:val="24"/>
          <w:szCs w:val="24"/>
        </w:rPr>
        <w:t xml:space="preserve">A </w:t>
      </w:r>
      <w:r w:rsidRPr="5CF5CCC8" w:rsidR="70C2FCF9">
        <w:rPr>
          <w:b w:val="1"/>
          <w:bCs w:val="1"/>
          <w:sz w:val="24"/>
          <w:szCs w:val="24"/>
        </w:rPr>
        <w:t>c</w:t>
      </w:r>
      <w:r w:rsidRPr="5CF5CCC8" w:rsidR="00AA0D31">
        <w:rPr>
          <w:b w:val="1"/>
          <w:bCs w:val="1"/>
          <w:sz w:val="24"/>
          <w:szCs w:val="24"/>
        </w:rPr>
        <w:t xml:space="preserve">omunidade </w:t>
      </w:r>
      <w:r w:rsidRPr="5CF5CCC8" w:rsidR="4EC744AC">
        <w:rPr>
          <w:b w:val="1"/>
          <w:bCs w:val="1"/>
          <w:sz w:val="24"/>
          <w:szCs w:val="24"/>
        </w:rPr>
        <w:t>P</w:t>
      </w:r>
      <w:r w:rsidRPr="5CF5CCC8" w:rsidR="00FB199D">
        <w:rPr>
          <w:b w:val="1"/>
          <w:bCs w:val="1"/>
          <w:sz w:val="24"/>
          <w:szCs w:val="24"/>
        </w:rPr>
        <w:t>otinga</w:t>
      </w:r>
    </w:p>
    <w:p xmlns:wp14="http://schemas.microsoft.com/office/word/2010/wordml" w:rsidR="00FB199D" w:rsidP="00FB199D" w:rsidRDefault="00FB199D" w14:paraId="62486C05" wp14:textId="77777777">
      <w:pPr>
        <w:spacing w:line="360" w:lineRule="auto"/>
        <w:jc w:val="both"/>
        <w:rPr>
          <w:b/>
          <w:sz w:val="24"/>
          <w:szCs w:val="24"/>
        </w:rPr>
      </w:pPr>
    </w:p>
    <w:p xmlns:wp14="http://schemas.microsoft.com/office/word/2010/wordml" w:rsidR="008573B1" w:rsidP="00794E84" w:rsidRDefault="00FB199D" w14:paraId="390A4B6B" wp14:textId="7777777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Situada e</w:t>
      </w:r>
      <w:r w:rsidRPr="23D9F257" w:rsidR="6DAD58B6">
        <w:rPr>
          <w:sz w:val="24"/>
          <w:szCs w:val="24"/>
        </w:rPr>
        <w:t xml:space="preserve">ntre outras comunidades que fazem parte da área rural do município de </w:t>
      </w:r>
      <w:proofErr w:type="spellStart"/>
      <w:proofErr w:type="gramStart"/>
      <w:r w:rsidRPr="23D9F257" w:rsidR="6DAD58B6">
        <w:rPr>
          <w:sz w:val="24"/>
          <w:szCs w:val="24"/>
        </w:rPr>
        <w:t>Guaraqueçaba-PR</w:t>
      </w:r>
      <w:proofErr w:type="spellEnd"/>
      <w:proofErr w:type="gramEnd"/>
      <w:r w:rsidRPr="23D9F257" w:rsidR="593E00B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 comunidade de </w:t>
      </w:r>
      <w:proofErr w:type="spellStart"/>
      <w:r>
        <w:rPr>
          <w:sz w:val="24"/>
          <w:szCs w:val="24"/>
        </w:rPr>
        <w:t>Potinga</w:t>
      </w:r>
      <w:proofErr w:type="spellEnd"/>
      <w:r>
        <w:rPr>
          <w:sz w:val="24"/>
          <w:szCs w:val="24"/>
        </w:rPr>
        <w:t xml:space="preserve"> está </w:t>
      </w:r>
      <w:r w:rsidRPr="23D9F257" w:rsidR="593E00B9">
        <w:rPr>
          <w:sz w:val="24"/>
          <w:szCs w:val="24"/>
        </w:rPr>
        <w:t xml:space="preserve">localizada no Km 26 da PR 405 que liga Antonina – </w:t>
      </w:r>
      <w:proofErr w:type="spellStart"/>
      <w:r w:rsidRPr="23D9F257" w:rsidR="593E00B9">
        <w:rPr>
          <w:sz w:val="24"/>
          <w:szCs w:val="24"/>
        </w:rPr>
        <w:t>Guaraqueçaba</w:t>
      </w:r>
      <w:proofErr w:type="spellEnd"/>
      <w:r w:rsidRPr="23D9F257" w:rsidR="593E00B9">
        <w:rPr>
          <w:sz w:val="24"/>
          <w:szCs w:val="24"/>
        </w:rPr>
        <w:t xml:space="preserve">. </w:t>
      </w:r>
      <w:r w:rsidRPr="23D9F257" w:rsidR="6575C496">
        <w:rPr>
          <w:sz w:val="24"/>
          <w:szCs w:val="24"/>
        </w:rPr>
        <w:t xml:space="preserve">A principal atividade econômica dos moradores é a pequena produção agrícola da mandioca, da pupunha e da banana.  </w:t>
      </w:r>
    </w:p>
    <w:p xmlns:wp14="http://schemas.microsoft.com/office/word/2010/wordml" w:rsidR="008573B1" w:rsidP="00215795" w:rsidRDefault="7518B7F9" w14:paraId="6C2CDCFA" wp14:textId="77777777">
      <w:pPr>
        <w:spacing w:line="360" w:lineRule="auto"/>
        <w:ind w:firstLine="709"/>
        <w:jc w:val="both"/>
        <w:rPr>
          <w:sz w:val="24"/>
          <w:szCs w:val="24"/>
        </w:rPr>
      </w:pPr>
      <w:r w:rsidRPr="23D9F257">
        <w:rPr>
          <w:sz w:val="24"/>
          <w:szCs w:val="24"/>
        </w:rPr>
        <w:t xml:space="preserve">No </w:t>
      </w:r>
      <w:r w:rsidR="00794E84">
        <w:rPr>
          <w:sz w:val="24"/>
          <w:szCs w:val="24"/>
        </w:rPr>
        <w:t>l</w:t>
      </w:r>
      <w:r w:rsidRPr="23D9F257">
        <w:rPr>
          <w:sz w:val="24"/>
          <w:szCs w:val="24"/>
        </w:rPr>
        <w:t>itoral do Paraná a cultura da produção de farinhas de mandioca firmou-se desde a época colonial. No Brasil, existem diversas maneiras de produzir farinha</w:t>
      </w:r>
      <w:r w:rsidR="00794E84">
        <w:rPr>
          <w:sz w:val="24"/>
          <w:szCs w:val="24"/>
        </w:rPr>
        <w:t>,</w:t>
      </w:r>
      <w:r w:rsidRPr="23D9F257">
        <w:rPr>
          <w:sz w:val="24"/>
          <w:szCs w:val="24"/>
        </w:rPr>
        <w:t xml:space="preserve"> e cada região obtém um resultado específico </w:t>
      </w:r>
      <w:r w:rsidR="00F750FE">
        <w:rPr>
          <w:sz w:val="24"/>
          <w:szCs w:val="24"/>
        </w:rPr>
        <w:t>d</w:t>
      </w:r>
      <w:r w:rsidRPr="23D9F257">
        <w:rPr>
          <w:sz w:val="24"/>
          <w:szCs w:val="24"/>
        </w:rPr>
        <w:t xml:space="preserve">ela. Especificamente na região de </w:t>
      </w:r>
      <w:proofErr w:type="spellStart"/>
      <w:r w:rsidRPr="23D9F257">
        <w:rPr>
          <w:sz w:val="24"/>
          <w:szCs w:val="24"/>
        </w:rPr>
        <w:t>Potinga</w:t>
      </w:r>
      <w:proofErr w:type="spellEnd"/>
      <w:r w:rsidRPr="23D9F257">
        <w:rPr>
          <w:sz w:val="24"/>
          <w:szCs w:val="24"/>
        </w:rPr>
        <w:t xml:space="preserve">, para a produção de farinha, são utilizadas </w:t>
      </w:r>
      <w:r w:rsidRPr="23D9F257" w:rsidR="533B1517">
        <w:rPr>
          <w:sz w:val="24"/>
          <w:szCs w:val="24"/>
        </w:rPr>
        <w:t>descascadoras</w:t>
      </w:r>
      <w:r w:rsidRPr="23D9F257">
        <w:rPr>
          <w:sz w:val="24"/>
          <w:szCs w:val="24"/>
        </w:rPr>
        <w:t xml:space="preserve"> mecânicas, porém é indispensável o acabamento manual. A fabricação da farinha é melhor em época de inverno, pois no verão, sua fabricação torna-se mais difícil devido ao calor intenso e maior probabilidade da perda da produção, resultando em grande prejuízo</w:t>
      </w:r>
      <w:r w:rsidRPr="23D9F257" w:rsidR="1C7765ED">
        <w:rPr>
          <w:sz w:val="24"/>
          <w:szCs w:val="24"/>
        </w:rPr>
        <w:t xml:space="preserve"> para as famílias produtoras.</w:t>
      </w:r>
      <w:r w:rsidRPr="23D9F257" w:rsidR="799F0C78">
        <w:rPr>
          <w:sz w:val="24"/>
          <w:szCs w:val="24"/>
        </w:rPr>
        <w:t xml:space="preserve"> </w:t>
      </w:r>
      <w:r w:rsidRPr="23D9F257" w:rsidR="3889B187">
        <w:rPr>
          <w:color w:val="000000" w:themeColor="text1"/>
          <w:sz w:val="24"/>
          <w:szCs w:val="24"/>
        </w:rPr>
        <w:t>O associativismo para a produção da farinha de mandioca é uma das principais características da comunidade e que se reflete na defesa da escola: nos dizeres de uma moradora (2024) “como somos a última comunidade do município e a única coisa que temos da prefeitura aqui na comunidade é a escola</w:t>
      </w:r>
      <w:r w:rsidRPr="23D9F257" w:rsidR="23B6264F">
        <w:rPr>
          <w:color w:val="000000" w:themeColor="text1"/>
          <w:sz w:val="24"/>
          <w:szCs w:val="24"/>
        </w:rPr>
        <w:t>,</w:t>
      </w:r>
      <w:r w:rsidRPr="23D9F257" w:rsidR="3889B187">
        <w:rPr>
          <w:color w:val="000000" w:themeColor="text1"/>
          <w:sz w:val="24"/>
          <w:szCs w:val="24"/>
        </w:rPr>
        <w:t xml:space="preserve"> lutamos para deixarem a escola aberta aqui”.</w:t>
      </w:r>
    </w:p>
    <w:p xmlns:wp14="http://schemas.microsoft.com/office/word/2010/wordml" w:rsidRPr="00AC4EB8" w:rsidR="008573B1" w:rsidP="5CF5CCC8" w:rsidRDefault="007A5C94" w14:paraId="561F67A8" wp14:textId="59B36010">
      <w:pPr>
        <w:pStyle w:val="Textodenotaderodap"/>
        <w:spacing w:line="360" w:lineRule="auto"/>
        <w:ind w:firstLine="708"/>
        <w:jc w:val="both"/>
        <w:rPr>
          <w:color w:val="000000" w:themeColor="text1" w:themeTint="FF" w:themeShade="FF"/>
          <w:sz w:val="24"/>
          <w:szCs w:val="24"/>
        </w:rPr>
      </w:pPr>
      <w:r w:rsidR="007A5C94">
        <w:rPr>
          <w:sz w:val="24"/>
          <w:szCs w:val="24"/>
        </w:rPr>
        <w:t xml:space="preserve">Na comunidade de </w:t>
      </w:r>
      <w:r w:rsidR="007A5C94">
        <w:rPr>
          <w:sz w:val="24"/>
          <w:szCs w:val="24"/>
        </w:rPr>
        <w:t>Potinga</w:t>
      </w:r>
      <w:r w:rsidR="007A5C94">
        <w:rPr>
          <w:sz w:val="24"/>
          <w:szCs w:val="24"/>
        </w:rPr>
        <w:t xml:space="preserve">, </w:t>
      </w:r>
      <w:r w:rsidRPr="23D9F257" w:rsidR="52A05AB2">
        <w:rPr>
          <w:sz w:val="24"/>
          <w:szCs w:val="24"/>
        </w:rPr>
        <w:t xml:space="preserve">foram realizadas pesquisas </w:t>
      </w:r>
      <w:r w:rsidR="00794E84">
        <w:rPr>
          <w:sz w:val="24"/>
          <w:szCs w:val="24"/>
        </w:rPr>
        <w:t>por outras instituições</w:t>
      </w:r>
      <w:r w:rsidRPr="23D9F257" w:rsidR="52A05AB2">
        <w:rPr>
          <w:sz w:val="24"/>
          <w:szCs w:val="24"/>
        </w:rPr>
        <w:t xml:space="preserve"> para identificar todo o processo desde o cultivo da mandioca </w:t>
      </w:r>
      <w:r w:rsidR="00794E84">
        <w:rPr>
          <w:sz w:val="24"/>
          <w:szCs w:val="24"/>
        </w:rPr>
        <w:t xml:space="preserve">até </w:t>
      </w:r>
      <w:r w:rsidR="00794E84">
        <w:rPr>
          <w:sz w:val="24"/>
          <w:szCs w:val="24"/>
        </w:rPr>
        <w:t xml:space="preserve">à</w:t>
      </w:r>
      <w:r w:rsidR="00794E84">
        <w:rPr>
          <w:sz w:val="24"/>
          <w:szCs w:val="24"/>
        </w:rPr>
        <w:t xml:space="preserve"> </w:t>
      </w:r>
      <w:r w:rsidRPr="23D9F257" w:rsidR="52A05AB2">
        <w:rPr>
          <w:sz w:val="24"/>
          <w:szCs w:val="24"/>
        </w:rPr>
        <w:t xml:space="preserve">preparação de farinha. </w:t>
      </w:r>
      <w:r w:rsidRPr="23D9F257" w:rsidR="1D1F2519">
        <w:rPr>
          <w:sz w:val="24"/>
          <w:szCs w:val="24"/>
        </w:rPr>
        <w:t>No ano de 2011,</w:t>
      </w:r>
      <w:r w:rsidRPr="23D9F257" w:rsidR="3CB400AB">
        <w:rPr>
          <w:sz w:val="24"/>
          <w:szCs w:val="24"/>
        </w:rPr>
        <w:t xml:space="preserve"> </w:t>
      </w:r>
      <w:r w:rsidRPr="23D9F257" w:rsidR="2E713D7E">
        <w:rPr>
          <w:sz w:val="24"/>
          <w:szCs w:val="24"/>
        </w:rPr>
        <w:t>por mei</w:t>
      </w:r>
      <w:r w:rsidRPr="23D9F257" w:rsidR="6D444530">
        <w:rPr>
          <w:sz w:val="24"/>
          <w:szCs w:val="24"/>
        </w:rPr>
        <w:t xml:space="preserve">o </w:t>
      </w:r>
      <w:r w:rsidRPr="23D9F257" w:rsidR="653B4581">
        <w:rPr>
          <w:sz w:val="24"/>
          <w:szCs w:val="24"/>
        </w:rPr>
        <w:t>do projeto “Reestruturação Produtiva de Farinheiras Comunitárias no</w:t>
      </w:r>
      <w:r w:rsidR="00F750FE">
        <w:rPr>
          <w:sz w:val="24"/>
          <w:szCs w:val="24"/>
        </w:rPr>
        <w:t xml:space="preserve"> </w:t>
      </w:r>
      <w:r w:rsidRPr="23D9F257" w:rsidR="653B4581">
        <w:rPr>
          <w:sz w:val="24"/>
          <w:szCs w:val="24"/>
        </w:rPr>
        <w:t xml:space="preserve">Litoral do Paraná" e "Estudo da Cadeia Produtiva da Mandioca Como Estratégia </w:t>
      </w:r>
      <w:r w:rsidRPr="23D9F257" w:rsidR="653B4581">
        <w:rPr>
          <w:sz w:val="24"/>
          <w:szCs w:val="24"/>
        </w:rPr>
        <w:t>de</w:t>
      </w:r>
      <w:r w:rsidRPr="23D9F257" w:rsidR="653B4581">
        <w:rPr>
          <w:sz w:val="24"/>
          <w:szCs w:val="24"/>
        </w:rPr>
        <w:t xml:space="preserve"> </w:t>
      </w:r>
      <w:r w:rsidR="001B6B01">
        <w:rPr>
          <w:sz w:val="24"/>
          <w:szCs w:val="24"/>
        </w:rPr>
        <w:t xml:space="preserve"> </w:t>
      </w:r>
      <w:r w:rsidRPr="23D9F257" w:rsidR="007A5C94">
        <w:rPr>
          <w:sz w:val="24"/>
          <w:szCs w:val="24"/>
        </w:rPr>
        <w:t>Desenvolvimento</w:t>
      </w:r>
      <w:r w:rsidRPr="23D9F257" w:rsidR="007A5C94">
        <w:rPr>
          <w:sz w:val="24"/>
          <w:szCs w:val="24"/>
        </w:rPr>
        <w:t xml:space="preserve"> da Agroindústria Familiar no Litoral Paranaense", houve o estudo da</w:t>
      </w:r>
      <w:r w:rsidR="00AC4EB8">
        <w:rPr>
          <w:sz w:val="24"/>
          <w:szCs w:val="24"/>
        </w:rPr>
        <w:t xml:space="preserve"> </w:t>
      </w:r>
      <w:r w:rsidRPr="23D9F257" w:rsidR="3DB26164">
        <w:rPr>
          <w:sz w:val="24"/>
          <w:szCs w:val="24"/>
        </w:rPr>
        <w:t>Fa</w:t>
      </w:r>
      <w:r w:rsidRPr="23D9F257" w:rsidR="799F0C78">
        <w:rPr>
          <w:color w:val="000000" w:themeColor="text1"/>
          <w:sz w:val="24"/>
          <w:szCs w:val="24"/>
        </w:rPr>
        <w:t xml:space="preserve">rinheira de </w:t>
      </w:r>
      <w:r w:rsidRPr="23D9F257" w:rsidR="799F0C78">
        <w:rPr>
          <w:color w:val="000000" w:themeColor="text1"/>
          <w:sz w:val="24"/>
          <w:szCs w:val="24"/>
        </w:rPr>
        <w:t>Potinga</w:t>
      </w:r>
      <w:r w:rsidRPr="23D9F257" w:rsidR="7F4102AC">
        <w:rPr>
          <w:color w:val="000000" w:themeColor="text1"/>
          <w:sz w:val="24"/>
          <w:szCs w:val="24"/>
        </w:rPr>
        <w:t xml:space="preserve">, a qual </w:t>
      </w:r>
      <w:r w:rsidRPr="23D9F257" w:rsidR="5E95647C">
        <w:rPr>
          <w:color w:val="000000" w:themeColor="text1"/>
          <w:sz w:val="24"/>
          <w:szCs w:val="24"/>
        </w:rPr>
        <w:t>atendia à</w:t>
      </w:r>
      <w:r w:rsidRPr="23D9F257" w:rsidR="799F0C78">
        <w:rPr>
          <w:color w:val="000000" w:themeColor="text1"/>
          <w:sz w:val="24"/>
          <w:szCs w:val="24"/>
        </w:rPr>
        <w:t xml:space="preserve"> duas comunidades: a de </w:t>
      </w:r>
      <w:r w:rsidRPr="23D9F257" w:rsidR="799F0C78">
        <w:rPr>
          <w:color w:val="000000" w:themeColor="text1"/>
          <w:sz w:val="24"/>
          <w:szCs w:val="24"/>
        </w:rPr>
        <w:t>Potinga</w:t>
      </w:r>
      <w:r w:rsidRPr="23D9F257" w:rsidR="799F0C78">
        <w:rPr>
          <w:color w:val="000000" w:themeColor="text1"/>
          <w:sz w:val="24"/>
          <w:szCs w:val="24"/>
        </w:rPr>
        <w:t xml:space="preserve"> e Rio do Cedro. Ao todo</w:t>
      </w:r>
      <w:r w:rsidR="00794E84">
        <w:rPr>
          <w:color w:val="000000" w:themeColor="text1"/>
          <w:sz w:val="24"/>
          <w:szCs w:val="24"/>
        </w:rPr>
        <w:t xml:space="preserve">, </w:t>
      </w:r>
      <w:r w:rsidRPr="23D9F257" w:rsidR="799F0C78">
        <w:rPr>
          <w:color w:val="000000" w:themeColor="text1"/>
          <w:sz w:val="24"/>
          <w:szCs w:val="24"/>
        </w:rPr>
        <w:t>essas duas comunidades t</w:t>
      </w:r>
      <w:r w:rsidRPr="23D9F257" w:rsidR="52146E28">
        <w:rPr>
          <w:color w:val="000000" w:themeColor="text1"/>
          <w:sz w:val="24"/>
          <w:szCs w:val="24"/>
        </w:rPr>
        <w:t>inham</w:t>
      </w:r>
      <w:r w:rsidRPr="23D9F257" w:rsidR="799F0C78">
        <w:rPr>
          <w:color w:val="000000" w:themeColor="text1"/>
          <w:sz w:val="24"/>
          <w:szCs w:val="24"/>
        </w:rPr>
        <w:t xml:space="preserve"> 160 famílias, que obt</w:t>
      </w:r>
      <w:r w:rsidRPr="23D9F257" w:rsidR="0DA82BD0">
        <w:rPr>
          <w:color w:val="000000" w:themeColor="text1"/>
          <w:sz w:val="24"/>
          <w:szCs w:val="24"/>
        </w:rPr>
        <w:t xml:space="preserve">inham </w:t>
      </w:r>
      <w:r w:rsidRPr="23D9F257" w:rsidR="799F0C78">
        <w:rPr>
          <w:color w:val="000000" w:themeColor="text1"/>
          <w:sz w:val="24"/>
          <w:szCs w:val="24"/>
        </w:rPr>
        <w:t>suas rendas principalment</w:t>
      </w:r>
      <w:r w:rsidR="007A5C94">
        <w:rPr>
          <w:color w:val="000000" w:themeColor="text1"/>
          <w:sz w:val="24"/>
          <w:szCs w:val="24"/>
        </w:rPr>
        <w:t xml:space="preserve">e da </w:t>
      </w:r>
      <w:r w:rsidRPr="23D9F257" w:rsidR="799F0C78">
        <w:rPr>
          <w:color w:val="000000" w:themeColor="text1"/>
          <w:sz w:val="24"/>
          <w:szCs w:val="24"/>
        </w:rPr>
        <w:t>produção de farinha de mandioca e cultivo da banana</w:t>
      </w:r>
      <w:r w:rsidR="00F750FE">
        <w:rPr>
          <w:rStyle w:val="Refdenotaderodap"/>
          <w:color w:val="000000" w:themeColor="text1"/>
          <w:sz w:val="24"/>
          <w:szCs w:val="24"/>
        </w:rPr>
        <w:footnoteReference w:id="1"/>
      </w:r>
      <w:r w:rsidRPr="23D9F257" w:rsidR="799F0C78">
        <w:rPr>
          <w:color w:val="000000" w:themeColor="text1"/>
          <w:sz w:val="24"/>
          <w:szCs w:val="24"/>
        </w:rPr>
        <w:t>.</w:t>
      </w:r>
      <w:r w:rsidRPr="23D9F257" w:rsidR="16812B73">
        <w:rPr>
          <w:color w:val="000000" w:themeColor="text1"/>
          <w:sz w:val="24"/>
          <w:szCs w:val="24"/>
        </w:rPr>
        <w:t xml:space="preserve"> Atualmente, a farinheira não está em funcionamento na comunidade. </w:t>
      </w:r>
    </w:p>
    <w:p xmlns:wp14="http://schemas.microsoft.com/office/word/2010/wordml" w:rsidRPr="00AC4EB8" w:rsidR="008573B1" w:rsidP="00F750FE" w:rsidRDefault="007A5C94" w14:paraId="5A578FAE" wp14:textId="085C45C8">
      <w:pPr>
        <w:pStyle w:val="Textodenotaderodap"/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5CF5CCC8" w:rsidR="00753545">
        <w:rPr>
          <w:color w:val="000000" w:themeColor="text1" w:themeTint="FF" w:themeShade="FF"/>
          <w:sz w:val="24"/>
          <w:szCs w:val="24"/>
        </w:rPr>
        <w:t xml:space="preserve">No que diz respeito </w:t>
      </w:r>
      <w:r w:rsidRPr="5CF5CCC8" w:rsidR="00794E84">
        <w:rPr>
          <w:color w:val="000000" w:themeColor="text1" w:themeTint="FF" w:themeShade="FF"/>
          <w:sz w:val="24"/>
          <w:szCs w:val="24"/>
        </w:rPr>
        <w:t>ao</w:t>
      </w:r>
      <w:r w:rsidRPr="5CF5CCC8" w:rsidR="00753545">
        <w:rPr>
          <w:color w:val="000000" w:themeColor="text1" w:themeTint="FF" w:themeShade="FF"/>
          <w:sz w:val="24"/>
          <w:szCs w:val="24"/>
        </w:rPr>
        <w:t xml:space="preserve"> aspecto cultural, na comunidade não há acesso a teatro, cinema ou biblioteca. O lazer ocorre através de festas religiosas e atividades esportivas relacionadas ao futebol.</w:t>
      </w:r>
    </w:p>
    <w:p xmlns:wp14="http://schemas.microsoft.com/office/word/2010/wordml" w:rsidR="008573B1" w:rsidP="00215795" w:rsidRDefault="2976582B" w14:paraId="1928C682" wp14:textId="7777777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23D9F257">
        <w:rPr>
          <w:color w:val="000000" w:themeColor="text1"/>
          <w:sz w:val="24"/>
          <w:szCs w:val="24"/>
        </w:rPr>
        <w:t>Durante entrevista estruturada</w:t>
      </w:r>
      <w:r w:rsidRPr="23D9F257" w:rsidR="1D0BDEC8">
        <w:rPr>
          <w:color w:val="000000" w:themeColor="text1"/>
          <w:sz w:val="24"/>
          <w:szCs w:val="24"/>
        </w:rPr>
        <w:t xml:space="preserve"> com </w:t>
      </w:r>
      <w:r w:rsidR="00794E84">
        <w:rPr>
          <w:color w:val="000000" w:themeColor="text1"/>
          <w:sz w:val="24"/>
          <w:szCs w:val="24"/>
        </w:rPr>
        <w:t>três</w:t>
      </w:r>
      <w:r w:rsidRPr="23D9F257" w:rsidR="0ACC02F4">
        <w:rPr>
          <w:color w:val="000000" w:themeColor="text1"/>
          <w:sz w:val="24"/>
          <w:szCs w:val="24"/>
        </w:rPr>
        <w:t xml:space="preserve"> </w:t>
      </w:r>
      <w:r w:rsidRPr="23D9F257" w:rsidR="1D0BDEC8">
        <w:rPr>
          <w:color w:val="000000" w:themeColor="text1"/>
          <w:sz w:val="24"/>
          <w:szCs w:val="24"/>
        </w:rPr>
        <w:t>membros da comunidade</w:t>
      </w:r>
      <w:r w:rsidRPr="23D9F257">
        <w:rPr>
          <w:color w:val="000000" w:themeColor="text1"/>
          <w:sz w:val="24"/>
          <w:szCs w:val="24"/>
        </w:rPr>
        <w:t xml:space="preserve">, foi possível observar </w:t>
      </w:r>
      <w:r w:rsidRPr="23D9F257" w:rsidR="7E1C1326">
        <w:rPr>
          <w:color w:val="000000" w:themeColor="text1"/>
          <w:sz w:val="24"/>
          <w:szCs w:val="24"/>
        </w:rPr>
        <w:t xml:space="preserve">a participação ativa da </w:t>
      </w:r>
      <w:r w:rsidRPr="23D9F257" w:rsidR="2BD7D3D6">
        <w:rPr>
          <w:color w:val="000000" w:themeColor="text1"/>
          <w:sz w:val="24"/>
          <w:szCs w:val="24"/>
        </w:rPr>
        <w:t xml:space="preserve">comunidade </w:t>
      </w:r>
      <w:proofErr w:type="spellStart"/>
      <w:r w:rsidRPr="23D9F257" w:rsidR="2BD7D3D6">
        <w:rPr>
          <w:color w:val="000000" w:themeColor="text1"/>
          <w:sz w:val="24"/>
          <w:szCs w:val="24"/>
        </w:rPr>
        <w:t>Potinga</w:t>
      </w:r>
      <w:proofErr w:type="spellEnd"/>
      <w:r w:rsidRPr="23D9F257" w:rsidR="2BD7D3D6">
        <w:rPr>
          <w:color w:val="000000" w:themeColor="text1"/>
          <w:sz w:val="24"/>
          <w:szCs w:val="24"/>
        </w:rPr>
        <w:t xml:space="preserve"> </w:t>
      </w:r>
      <w:r w:rsidRPr="23D9F257" w:rsidR="0442E19F">
        <w:rPr>
          <w:color w:val="000000" w:themeColor="text1"/>
          <w:sz w:val="24"/>
          <w:szCs w:val="24"/>
        </w:rPr>
        <w:t xml:space="preserve">junto à escola. </w:t>
      </w:r>
      <w:r w:rsidRPr="23D9F257" w:rsidR="7CD8891E">
        <w:rPr>
          <w:color w:val="000000" w:themeColor="text1"/>
          <w:sz w:val="24"/>
          <w:szCs w:val="24"/>
        </w:rPr>
        <w:t xml:space="preserve">Os moradores </w:t>
      </w:r>
      <w:r w:rsidRPr="23D9F257" w:rsidR="5A4D9804">
        <w:rPr>
          <w:color w:val="000000" w:themeColor="text1"/>
          <w:sz w:val="24"/>
          <w:szCs w:val="24"/>
        </w:rPr>
        <w:t xml:space="preserve">antigos </w:t>
      </w:r>
      <w:r w:rsidRPr="23D9F257" w:rsidR="7CD8891E">
        <w:rPr>
          <w:color w:val="000000" w:themeColor="text1"/>
          <w:sz w:val="24"/>
          <w:szCs w:val="24"/>
        </w:rPr>
        <w:t>voluntários da pesquisa</w:t>
      </w:r>
      <w:r w:rsidRPr="23D9F257" w:rsidR="442E49A0">
        <w:rPr>
          <w:color w:val="000000" w:themeColor="text1"/>
          <w:sz w:val="24"/>
          <w:szCs w:val="24"/>
        </w:rPr>
        <w:t xml:space="preserve"> </w:t>
      </w:r>
      <w:r w:rsidRPr="23D9F257" w:rsidR="678C9032">
        <w:rPr>
          <w:color w:val="000000" w:themeColor="text1"/>
          <w:sz w:val="24"/>
          <w:szCs w:val="24"/>
        </w:rPr>
        <w:t>discorreram</w:t>
      </w:r>
      <w:r w:rsidRPr="23D9F257" w:rsidR="7CD8891E">
        <w:rPr>
          <w:color w:val="000000" w:themeColor="text1"/>
          <w:sz w:val="24"/>
          <w:szCs w:val="24"/>
        </w:rPr>
        <w:t xml:space="preserve"> </w:t>
      </w:r>
      <w:r w:rsidR="002A7499">
        <w:rPr>
          <w:color w:val="000000" w:themeColor="text1"/>
          <w:sz w:val="24"/>
          <w:szCs w:val="24"/>
        </w:rPr>
        <w:t xml:space="preserve">sobre </w:t>
      </w:r>
      <w:r w:rsidRPr="23D9F257" w:rsidR="7CD8891E">
        <w:rPr>
          <w:color w:val="000000" w:themeColor="text1"/>
          <w:sz w:val="24"/>
          <w:szCs w:val="24"/>
        </w:rPr>
        <w:t xml:space="preserve">diversos fatores </w:t>
      </w:r>
      <w:r w:rsidRPr="23D9F257" w:rsidR="76BAC75C">
        <w:rPr>
          <w:color w:val="000000" w:themeColor="text1"/>
          <w:sz w:val="24"/>
          <w:szCs w:val="24"/>
        </w:rPr>
        <w:t>n</w:t>
      </w:r>
      <w:r w:rsidRPr="23D9F257" w:rsidR="7CD8891E">
        <w:rPr>
          <w:color w:val="000000" w:themeColor="text1"/>
          <w:sz w:val="24"/>
          <w:szCs w:val="24"/>
        </w:rPr>
        <w:t>o processo de aprendizado dos alunos. Podemos destacar entre eles: conhec</w:t>
      </w:r>
      <w:r w:rsidRPr="23D9F257" w:rsidR="3B56A330">
        <w:rPr>
          <w:color w:val="000000" w:themeColor="text1"/>
          <w:sz w:val="24"/>
          <w:szCs w:val="24"/>
        </w:rPr>
        <w:t xml:space="preserve">imento do trabalho efetivo das professoras em sala, </w:t>
      </w:r>
      <w:r w:rsidRPr="23D9F257" w:rsidR="1B03D2DA">
        <w:rPr>
          <w:color w:val="000000" w:themeColor="text1"/>
          <w:sz w:val="24"/>
          <w:szCs w:val="24"/>
        </w:rPr>
        <w:t>desafios enfrentado</w:t>
      </w:r>
      <w:r w:rsidRPr="23D9F257" w:rsidR="722C05B3">
        <w:rPr>
          <w:color w:val="000000" w:themeColor="text1"/>
          <w:sz w:val="24"/>
          <w:szCs w:val="24"/>
        </w:rPr>
        <w:t>s das profissionais</w:t>
      </w:r>
      <w:r w:rsidRPr="23D9F257" w:rsidR="658C8C5A">
        <w:rPr>
          <w:color w:val="000000" w:themeColor="text1"/>
          <w:sz w:val="24"/>
          <w:szCs w:val="24"/>
        </w:rPr>
        <w:t xml:space="preserve"> quanto à</w:t>
      </w:r>
      <w:r w:rsidR="00794E84">
        <w:rPr>
          <w:color w:val="000000" w:themeColor="text1"/>
          <w:sz w:val="24"/>
          <w:szCs w:val="24"/>
        </w:rPr>
        <w:t>s</w:t>
      </w:r>
      <w:r w:rsidRPr="23D9F257" w:rsidR="658C8C5A">
        <w:rPr>
          <w:color w:val="000000" w:themeColor="text1"/>
          <w:sz w:val="24"/>
          <w:szCs w:val="24"/>
        </w:rPr>
        <w:t xml:space="preserve"> classes multisseriadas e falta de recursos, barreiras</w:t>
      </w:r>
      <w:r w:rsidRPr="23D9F257" w:rsidR="1B03D2DA">
        <w:rPr>
          <w:color w:val="000000" w:themeColor="text1"/>
          <w:sz w:val="24"/>
          <w:szCs w:val="24"/>
        </w:rPr>
        <w:t xml:space="preserve"> decor</w:t>
      </w:r>
      <w:r w:rsidRPr="23D9F257" w:rsidR="471419A2">
        <w:rPr>
          <w:color w:val="000000" w:themeColor="text1"/>
          <w:sz w:val="24"/>
          <w:szCs w:val="24"/>
        </w:rPr>
        <w:t>rentes</w:t>
      </w:r>
      <w:r w:rsidRPr="23D9F257" w:rsidR="686D34F7">
        <w:rPr>
          <w:color w:val="000000" w:themeColor="text1"/>
          <w:sz w:val="24"/>
          <w:szCs w:val="24"/>
        </w:rPr>
        <w:t xml:space="preserve"> da falta de transporte e </w:t>
      </w:r>
      <w:r w:rsidRPr="23D9F257" w:rsidR="6F69C53D">
        <w:rPr>
          <w:color w:val="000000" w:themeColor="text1"/>
          <w:sz w:val="24"/>
          <w:szCs w:val="24"/>
        </w:rPr>
        <w:t>infra</w:t>
      </w:r>
      <w:r w:rsidRPr="23D9F257" w:rsidR="686D34F7">
        <w:rPr>
          <w:color w:val="000000" w:themeColor="text1"/>
          <w:sz w:val="24"/>
          <w:szCs w:val="24"/>
        </w:rPr>
        <w:t xml:space="preserve">estrutura </w:t>
      </w:r>
      <w:r w:rsidRPr="23D9F257" w:rsidR="2E786345">
        <w:rPr>
          <w:color w:val="000000" w:themeColor="text1"/>
          <w:sz w:val="24"/>
          <w:szCs w:val="24"/>
        </w:rPr>
        <w:t>in</w:t>
      </w:r>
      <w:r w:rsidRPr="23D9F257" w:rsidR="686D34F7">
        <w:rPr>
          <w:color w:val="000000" w:themeColor="text1"/>
          <w:sz w:val="24"/>
          <w:szCs w:val="24"/>
        </w:rPr>
        <w:t>adequada. Além disso, os moradores a</w:t>
      </w:r>
      <w:r w:rsidRPr="23D9F257" w:rsidR="3B56A330">
        <w:rPr>
          <w:color w:val="000000" w:themeColor="text1"/>
          <w:sz w:val="24"/>
          <w:szCs w:val="24"/>
        </w:rPr>
        <w:t>ux</w:t>
      </w:r>
      <w:r w:rsidRPr="23D9F257" w:rsidR="0267DB87">
        <w:rPr>
          <w:color w:val="000000" w:themeColor="text1"/>
          <w:sz w:val="24"/>
          <w:szCs w:val="24"/>
        </w:rPr>
        <w:t>iliam</w:t>
      </w:r>
      <w:r w:rsidRPr="23D9F257" w:rsidR="3B56A330">
        <w:rPr>
          <w:color w:val="000000" w:themeColor="text1"/>
          <w:sz w:val="24"/>
          <w:szCs w:val="24"/>
        </w:rPr>
        <w:t xml:space="preserve"> </w:t>
      </w:r>
      <w:r w:rsidRPr="23D9F257" w:rsidR="4969F0BA">
        <w:rPr>
          <w:color w:val="000000" w:themeColor="text1"/>
          <w:sz w:val="24"/>
          <w:szCs w:val="24"/>
        </w:rPr>
        <w:t>e participam ativamente de</w:t>
      </w:r>
      <w:r w:rsidRPr="23D9F257" w:rsidR="3B56A330">
        <w:rPr>
          <w:color w:val="000000" w:themeColor="text1"/>
          <w:sz w:val="24"/>
          <w:szCs w:val="24"/>
        </w:rPr>
        <w:t xml:space="preserve"> projetos e eventos conduzidos pela escola</w:t>
      </w:r>
      <w:r w:rsidRPr="23D9F257" w:rsidR="5DC9BD61">
        <w:rPr>
          <w:color w:val="000000" w:themeColor="text1"/>
          <w:sz w:val="24"/>
          <w:szCs w:val="24"/>
        </w:rPr>
        <w:t xml:space="preserve">. </w:t>
      </w:r>
    </w:p>
    <w:p xmlns:wp14="http://schemas.microsoft.com/office/word/2010/wordml" w:rsidR="008573B1" w:rsidP="23D9F257" w:rsidRDefault="008573B1" w14:paraId="4101652C" wp14:textId="7777777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</w:p>
    <w:p xmlns:wp14="http://schemas.microsoft.com/office/word/2010/wordml" w:rsidR="00E7494D" w:rsidP="00E7494D" w:rsidRDefault="00794E84" w14:paraId="11CE7F84" wp14:textId="7777777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 w:rsidR="00E7494D">
        <w:rPr>
          <w:b/>
          <w:sz w:val="24"/>
          <w:szCs w:val="24"/>
        </w:rPr>
        <w:t>Escola Municipal “Rural Rio do Cedro”</w:t>
      </w:r>
    </w:p>
    <w:p xmlns:wp14="http://schemas.microsoft.com/office/word/2010/wordml" w:rsidR="00600486" w:rsidP="00E7494D" w:rsidRDefault="00600486" w14:paraId="4B99056E" wp14:textId="77777777">
      <w:pPr>
        <w:spacing w:line="360" w:lineRule="auto"/>
        <w:jc w:val="both"/>
        <w:rPr>
          <w:b/>
          <w:sz w:val="24"/>
          <w:szCs w:val="24"/>
        </w:rPr>
      </w:pPr>
    </w:p>
    <w:p xmlns:wp14="http://schemas.microsoft.com/office/word/2010/wordml" w:rsidR="008573B1" w:rsidP="00215795" w:rsidRDefault="716D99B9" w14:paraId="786D2830" wp14:textId="77777777">
      <w:pPr>
        <w:spacing w:line="360" w:lineRule="auto"/>
        <w:ind w:firstLine="708"/>
        <w:jc w:val="both"/>
        <w:rPr>
          <w:sz w:val="24"/>
          <w:szCs w:val="24"/>
        </w:rPr>
      </w:pPr>
      <w:r w:rsidRPr="23D9F257">
        <w:rPr>
          <w:sz w:val="24"/>
          <w:szCs w:val="24"/>
        </w:rPr>
        <w:t>A Escola Municipal “Rural Rio do Cedro”</w:t>
      </w:r>
      <w:r w:rsidRPr="23D9F257" w:rsidR="7B9B0DCD">
        <w:rPr>
          <w:sz w:val="24"/>
          <w:szCs w:val="24"/>
        </w:rPr>
        <w:t xml:space="preserve"> atende estu</w:t>
      </w:r>
      <w:r w:rsidR="00E7494D">
        <w:rPr>
          <w:sz w:val="24"/>
          <w:szCs w:val="24"/>
        </w:rPr>
        <w:t>dantes residentes da comunidade, além de alunos que residem n</w:t>
      </w:r>
      <w:r w:rsidRPr="00E7494D" w:rsidR="00E7494D">
        <w:rPr>
          <w:sz w:val="24"/>
          <w:szCs w:val="24"/>
        </w:rPr>
        <w:t xml:space="preserve">a </w:t>
      </w:r>
      <w:r w:rsidR="00E7494D">
        <w:rPr>
          <w:sz w:val="24"/>
          <w:szCs w:val="24"/>
        </w:rPr>
        <w:t>divisa do m</w:t>
      </w:r>
      <w:r w:rsidR="00834442">
        <w:rPr>
          <w:sz w:val="24"/>
          <w:szCs w:val="24"/>
        </w:rPr>
        <w:t>unicípio situada na Aldeia Indí</w:t>
      </w:r>
      <w:r w:rsidRPr="00E7494D" w:rsidR="00E7494D">
        <w:rPr>
          <w:sz w:val="24"/>
          <w:szCs w:val="24"/>
        </w:rPr>
        <w:t xml:space="preserve">gena </w:t>
      </w:r>
      <w:proofErr w:type="spellStart"/>
      <w:r w:rsidRPr="00E7494D" w:rsidR="00E7494D">
        <w:rPr>
          <w:sz w:val="24"/>
          <w:szCs w:val="24"/>
        </w:rPr>
        <w:t>Kuaray</w:t>
      </w:r>
      <w:proofErr w:type="spellEnd"/>
      <w:r w:rsidRPr="00E7494D" w:rsidR="00E7494D">
        <w:rPr>
          <w:sz w:val="24"/>
          <w:szCs w:val="24"/>
        </w:rPr>
        <w:t xml:space="preserve"> </w:t>
      </w:r>
      <w:proofErr w:type="spellStart"/>
      <w:r w:rsidRPr="00E7494D" w:rsidR="00E7494D">
        <w:rPr>
          <w:sz w:val="24"/>
          <w:szCs w:val="24"/>
        </w:rPr>
        <w:t>Haxa</w:t>
      </w:r>
      <w:proofErr w:type="spellEnd"/>
      <w:r w:rsidRPr="00E7494D" w:rsidR="00E7494D">
        <w:rPr>
          <w:sz w:val="24"/>
          <w:szCs w:val="24"/>
        </w:rPr>
        <w:t xml:space="preserve">, alunos da Comunidade do Bromado, até </w:t>
      </w:r>
      <w:proofErr w:type="gramStart"/>
      <w:r w:rsidRPr="00E7494D" w:rsidR="00E7494D">
        <w:rPr>
          <w:sz w:val="24"/>
          <w:szCs w:val="24"/>
        </w:rPr>
        <w:t>a Igreja Batista situada próximo ao Rio Trancado</w:t>
      </w:r>
      <w:proofErr w:type="gramEnd"/>
      <w:r w:rsidR="00E7494D">
        <w:rPr>
          <w:sz w:val="24"/>
          <w:szCs w:val="24"/>
        </w:rPr>
        <w:t>.  A instituição s</w:t>
      </w:r>
      <w:r w:rsidRPr="23D9F257" w:rsidR="6171A266">
        <w:rPr>
          <w:sz w:val="24"/>
          <w:szCs w:val="24"/>
        </w:rPr>
        <w:t xml:space="preserve">egue o formato de classes multisseriadas, sendo </w:t>
      </w:r>
      <w:r w:rsidRPr="23D9F257" w:rsidR="1AB1557D">
        <w:rPr>
          <w:sz w:val="24"/>
          <w:szCs w:val="24"/>
        </w:rPr>
        <w:t>organizada</w:t>
      </w:r>
      <w:r w:rsidRPr="23D9F257" w:rsidR="6171A266">
        <w:rPr>
          <w:sz w:val="24"/>
          <w:szCs w:val="24"/>
        </w:rPr>
        <w:t>s</w:t>
      </w:r>
      <w:r w:rsidRPr="23D9F257" w:rsidR="1F40FC2C">
        <w:rPr>
          <w:sz w:val="24"/>
          <w:szCs w:val="24"/>
        </w:rPr>
        <w:t xml:space="preserve"> da seguinte forma</w:t>
      </w:r>
      <w:r w:rsidRPr="23D9F257" w:rsidR="6171A266">
        <w:rPr>
          <w:sz w:val="24"/>
          <w:szCs w:val="24"/>
        </w:rPr>
        <w:t xml:space="preserve">: </w:t>
      </w:r>
    </w:p>
    <w:p xmlns:wp14="http://schemas.microsoft.com/office/word/2010/wordml" w:rsidR="002B5E82" w:rsidP="00215795" w:rsidRDefault="002B5E82" w14:paraId="1299C43A" wp14:textId="77777777">
      <w:pPr>
        <w:spacing w:line="360" w:lineRule="auto"/>
        <w:ind w:firstLine="708"/>
        <w:jc w:val="both"/>
        <w:rPr>
          <w:sz w:val="24"/>
          <w:szCs w:val="24"/>
        </w:rPr>
      </w:pPr>
    </w:p>
    <w:p xmlns:wp14="http://schemas.microsoft.com/office/word/2010/wordml" w:rsidRPr="00600486" w:rsidR="00337F7C" w:rsidP="00600486" w:rsidRDefault="00337F7C" w14:paraId="4843B790" wp14:textId="77777777">
      <w:pPr>
        <w:spacing w:line="360" w:lineRule="auto"/>
        <w:ind w:firstLine="708"/>
        <w:jc w:val="center"/>
        <w:rPr>
          <w:rFonts w:ascii="Aptos" w:hAnsi="Aptos"/>
          <w:b/>
        </w:rPr>
      </w:pPr>
      <w:r w:rsidRPr="00600486">
        <w:rPr>
          <w:rFonts w:ascii="Aptos" w:hAnsi="Aptos"/>
          <w:b/>
        </w:rPr>
        <w:t xml:space="preserve">Quadro </w:t>
      </w:r>
      <w:proofErr w:type="gramStart"/>
      <w:r w:rsidRPr="00600486">
        <w:rPr>
          <w:rFonts w:ascii="Aptos" w:hAnsi="Aptos"/>
          <w:b/>
        </w:rPr>
        <w:t>1</w:t>
      </w:r>
      <w:proofErr w:type="gramEnd"/>
      <w:r w:rsidRPr="00600486">
        <w:rPr>
          <w:rFonts w:ascii="Aptos" w:hAnsi="Aptos"/>
          <w:b/>
        </w:rPr>
        <w:t>: Classes Multisseriadas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160"/>
        <w:gridCol w:w="890"/>
        <w:gridCol w:w="1074"/>
        <w:gridCol w:w="879"/>
        <w:gridCol w:w="1182"/>
        <w:gridCol w:w="1135"/>
      </w:tblGrid>
      <w:tr xmlns:wp14="http://schemas.microsoft.com/office/word/2010/wordml" w:rsidR="23D9F257" w:rsidTr="23D9F257" w14:paraId="1F9FD894" wp14:textId="77777777">
        <w:trPr>
          <w:trHeight w:val="300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518C5A19" w:rsidP="23D9F257" w:rsidRDefault="518C5A19" w14:paraId="5F70026B" wp14:textId="77777777">
            <w:pPr>
              <w:spacing w:line="360" w:lineRule="auto"/>
              <w:jc w:val="center"/>
            </w:pPr>
            <w:r>
              <w:t>Classe 01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518C5A19" w:rsidP="23D9F257" w:rsidRDefault="518C5A19" w14:paraId="72F67987" wp14:textId="77777777">
            <w:pPr>
              <w:spacing w:line="360" w:lineRule="auto"/>
              <w:jc w:val="center"/>
            </w:pPr>
            <w:r>
              <w:t>Qtd alunos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518C5A19" w:rsidP="23D9F257" w:rsidRDefault="518C5A19" w14:paraId="672AFB57" wp14:textId="77777777">
            <w:pPr>
              <w:spacing w:line="360" w:lineRule="auto"/>
              <w:jc w:val="center"/>
            </w:pPr>
            <w:r>
              <w:t>Classe 02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518C5A19" w:rsidP="23D9F257" w:rsidRDefault="518C5A19" w14:paraId="71838CCA" wp14:textId="77777777">
            <w:pPr>
              <w:spacing w:line="360" w:lineRule="auto"/>
              <w:jc w:val="center"/>
            </w:pPr>
            <w:r>
              <w:t>Qtd alunos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518C5A19" w:rsidP="23D9F257" w:rsidRDefault="518C5A19" w14:paraId="26341A75" wp14:textId="77777777">
            <w:pPr>
              <w:spacing w:line="360" w:lineRule="auto"/>
              <w:jc w:val="center"/>
            </w:pPr>
            <w:r>
              <w:t>Classe 03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518C5A19" w:rsidP="23D9F257" w:rsidRDefault="518C5A19" w14:paraId="31AEAC0E" wp14:textId="77777777">
            <w:pPr>
              <w:spacing w:line="360" w:lineRule="auto"/>
              <w:jc w:val="center"/>
            </w:pPr>
            <w:r>
              <w:t>Qtd alunos</w:t>
            </w:r>
          </w:p>
        </w:tc>
      </w:tr>
      <w:tr xmlns:wp14="http://schemas.microsoft.com/office/word/2010/wordml" w:rsidR="23D9F257" w:rsidTr="23D9F257" w14:paraId="1A0244CB" wp14:textId="77777777">
        <w:trPr>
          <w:trHeight w:val="300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518C5A19" w:rsidP="23D9F257" w:rsidRDefault="518C5A19" w14:paraId="13651154" wp14:textId="77777777">
            <w:pPr>
              <w:spacing w:line="360" w:lineRule="auto"/>
              <w:jc w:val="center"/>
            </w:pPr>
            <w:r>
              <w:t>Pré I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518C5A19" w:rsidP="23D9F257" w:rsidRDefault="518C5A19" w14:paraId="5464B667" wp14:textId="77777777">
            <w:pPr>
              <w:spacing w:line="360" w:lineRule="auto"/>
              <w:jc w:val="center"/>
            </w:pPr>
            <w:r>
              <w:t>04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518C5A19" w:rsidP="23D9F257" w:rsidRDefault="518C5A19" w14:paraId="031F84BF" wp14:textId="77777777">
            <w:pPr>
              <w:spacing w:line="360" w:lineRule="auto"/>
              <w:jc w:val="center"/>
            </w:pPr>
            <w:r>
              <w:t>2° Ano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518C5A19" w:rsidP="23D9F257" w:rsidRDefault="518C5A19" w14:paraId="71931EE1" wp14:textId="77777777">
            <w:pPr>
              <w:spacing w:line="360" w:lineRule="auto"/>
              <w:jc w:val="center"/>
            </w:pPr>
            <w:r>
              <w:t>06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518C5A19" w:rsidP="23D9F257" w:rsidRDefault="518C5A19" w14:paraId="720B188E" wp14:textId="77777777">
            <w:pPr>
              <w:spacing w:line="360" w:lineRule="auto"/>
              <w:jc w:val="center"/>
            </w:pPr>
            <w:r>
              <w:t>4° Ano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518C5A19" w:rsidP="23D9F257" w:rsidRDefault="518C5A19" w14:paraId="385FFFD4" wp14:textId="77777777">
            <w:pPr>
              <w:spacing w:line="360" w:lineRule="auto"/>
              <w:jc w:val="center"/>
            </w:pPr>
            <w:r>
              <w:t>02</w:t>
            </w:r>
          </w:p>
        </w:tc>
      </w:tr>
      <w:tr xmlns:wp14="http://schemas.microsoft.com/office/word/2010/wordml" w:rsidR="23D9F257" w:rsidTr="23D9F257" w14:paraId="2518590E" wp14:textId="77777777">
        <w:trPr>
          <w:trHeight w:val="300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518C5A19" w:rsidP="23D9F257" w:rsidRDefault="518C5A19" w14:paraId="1D6249FB" wp14:textId="77777777">
            <w:pPr>
              <w:spacing w:line="360" w:lineRule="auto"/>
              <w:jc w:val="center"/>
            </w:pPr>
            <w:r>
              <w:t>Pré II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518C5A19" w:rsidP="23D9F257" w:rsidRDefault="518C5A19" w14:paraId="2953FD37" wp14:textId="77777777">
            <w:pPr>
              <w:spacing w:line="360" w:lineRule="auto"/>
              <w:jc w:val="center"/>
            </w:pPr>
            <w:r>
              <w:t>03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518C5A19" w:rsidP="23D9F257" w:rsidRDefault="518C5A19" w14:paraId="3F054878" wp14:textId="77777777">
            <w:pPr>
              <w:spacing w:line="360" w:lineRule="auto"/>
              <w:jc w:val="center"/>
            </w:pPr>
            <w:r>
              <w:t>3° Ano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518C5A19" w:rsidP="23D9F257" w:rsidRDefault="518C5A19" w14:paraId="6313ED96" wp14:textId="77777777">
            <w:pPr>
              <w:spacing w:line="360" w:lineRule="auto"/>
              <w:jc w:val="center"/>
            </w:pPr>
            <w:r>
              <w:t>02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518C5A19" w:rsidP="23D9F257" w:rsidRDefault="518C5A19" w14:paraId="71BCE43E" wp14:textId="77777777">
            <w:pPr>
              <w:spacing w:line="360" w:lineRule="auto"/>
              <w:jc w:val="center"/>
            </w:pPr>
            <w:r>
              <w:t>5°Ano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518C5A19" w:rsidP="23D9F257" w:rsidRDefault="518C5A19" w14:paraId="5B4507BE" wp14:textId="77777777">
            <w:pPr>
              <w:spacing w:line="360" w:lineRule="auto"/>
              <w:jc w:val="center"/>
            </w:pPr>
            <w:r>
              <w:t>01</w:t>
            </w:r>
          </w:p>
        </w:tc>
      </w:tr>
      <w:tr xmlns:wp14="http://schemas.microsoft.com/office/word/2010/wordml" w:rsidR="23D9F257" w:rsidTr="23D9F257" w14:paraId="699F53A6" wp14:textId="77777777">
        <w:trPr>
          <w:trHeight w:val="300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518C5A19" w:rsidP="23D9F257" w:rsidRDefault="518C5A19" w14:paraId="2EB27878" wp14:textId="77777777">
            <w:pPr>
              <w:spacing w:line="360" w:lineRule="auto"/>
              <w:jc w:val="center"/>
            </w:pPr>
            <w:r>
              <w:t>1° Ano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518C5A19" w:rsidP="23D9F257" w:rsidRDefault="518C5A19" w14:paraId="14A6EDC3" wp14:textId="77777777">
            <w:pPr>
              <w:spacing w:line="360" w:lineRule="auto"/>
              <w:jc w:val="center"/>
            </w:pPr>
            <w:r>
              <w:t>02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23D9F257" w:rsidP="23D9F257" w:rsidRDefault="23D9F257" w14:paraId="4DDBEF00" wp14:textId="77777777">
            <w:pPr>
              <w:spacing w:line="360" w:lineRule="auto"/>
              <w:jc w:val="center"/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23D9F257" w:rsidP="23D9F257" w:rsidRDefault="23D9F257" w14:paraId="3461D779" wp14:textId="77777777">
            <w:pPr>
              <w:spacing w:line="360" w:lineRule="auto"/>
              <w:jc w:val="center"/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23D9F257" w:rsidP="23D9F257" w:rsidRDefault="23D9F257" w14:paraId="3CF2D8B6" wp14:textId="77777777">
            <w:pPr>
              <w:spacing w:line="360" w:lineRule="auto"/>
              <w:jc w:val="center"/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23D9F257" w:rsidP="23D9F257" w:rsidRDefault="23D9F257" w14:paraId="0FB78278" wp14:textId="77777777">
            <w:pPr>
              <w:spacing w:line="360" w:lineRule="auto"/>
              <w:jc w:val="center"/>
            </w:pPr>
          </w:p>
        </w:tc>
      </w:tr>
    </w:tbl>
    <w:p xmlns:wp14="http://schemas.microsoft.com/office/word/2010/wordml" w:rsidRPr="00B67A4B" w:rsidR="002B5E82" w:rsidP="002B5E82" w:rsidRDefault="002B5E82" w14:paraId="12802DE8" wp14:textId="77777777">
      <w:pPr>
        <w:ind w:left="708" w:firstLine="708"/>
        <w:rPr>
          <w:rFonts w:eastAsia="Aptos"/>
        </w:rPr>
      </w:pPr>
      <w:r w:rsidRPr="00B67A4B">
        <w:rPr>
          <w:b/>
          <w:bCs/>
        </w:rPr>
        <w:t>Fonte:</w:t>
      </w:r>
      <w:r>
        <w:rPr>
          <w:rFonts w:eastAsia="Aptos"/>
        </w:rPr>
        <w:t xml:space="preserve"> Entrevista estruturada com professoras</w:t>
      </w:r>
      <w:r w:rsidR="002A7499">
        <w:rPr>
          <w:rFonts w:eastAsia="Aptos"/>
        </w:rPr>
        <w:t>; elaborado pelos autores,</w:t>
      </w:r>
      <w:r w:rsidRPr="00B67A4B">
        <w:rPr>
          <w:rFonts w:eastAsia="Aptos"/>
        </w:rPr>
        <w:t xml:space="preserve"> 2024.</w:t>
      </w:r>
    </w:p>
    <w:p xmlns:wp14="http://schemas.microsoft.com/office/word/2010/wordml" w:rsidR="008573B1" w:rsidP="23D9F257" w:rsidRDefault="008573B1" w14:paraId="1FC39945" wp14:textId="77777777">
      <w:pPr>
        <w:spacing w:line="360" w:lineRule="auto"/>
        <w:jc w:val="both"/>
        <w:rPr>
          <w:sz w:val="24"/>
          <w:szCs w:val="24"/>
        </w:rPr>
      </w:pPr>
    </w:p>
    <w:p xmlns:wp14="http://schemas.microsoft.com/office/word/2010/wordml" w:rsidR="008573B1" w:rsidP="00A9566F" w:rsidRDefault="3A031289" w14:paraId="4547DBC6" wp14:textId="0BF487B2">
      <w:pPr>
        <w:spacing w:line="360" w:lineRule="auto"/>
        <w:ind w:firstLine="708"/>
        <w:jc w:val="both"/>
        <w:rPr>
          <w:sz w:val="24"/>
          <w:szCs w:val="24"/>
        </w:rPr>
      </w:pPr>
      <w:r w:rsidRPr="5CF5CCC8" w:rsidR="3A031289">
        <w:rPr>
          <w:sz w:val="24"/>
          <w:szCs w:val="24"/>
        </w:rPr>
        <w:t xml:space="preserve">O horário de funcionamento da instituição ocorre: </w:t>
      </w:r>
      <w:r w:rsidRPr="5CF5CCC8" w:rsidR="4846735F">
        <w:rPr>
          <w:sz w:val="24"/>
          <w:szCs w:val="24"/>
        </w:rPr>
        <w:t>p</w:t>
      </w:r>
      <w:r w:rsidRPr="5CF5CCC8" w:rsidR="3D06662A">
        <w:rPr>
          <w:sz w:val="24"/>
          <w:szCs w:val="24"/>
        </w:rPr>
        <w:t>er</w:t>
      </w:r>
      <w:r w:rsidRPr="5CF5CCC8" w:rsidR="76352A22">
        <w:rPr>
          <w:sz w:val="24"/>
          <w:szCs w:val="24"/>
        </w:rPr>
        <w:t xml:space="preserve">íodo da manhã no horário das </w:t>
      </w:r>
      <w:r w:rsidRPr="5CF5CCC8" w:rsidR="10539F1D">
        <w:rPr>
          <w:sz w:val="24"/>
          <w:szCs w:val="24"/>
        </w:rPr>
        <w:t xml:space="preserve">07h30 </w:t>
      </w:r>
      <w:r w:rsidRPr="5CF5CCC8" w:rsidR="5F31CB89">
        <w:rPr>
          <w:sz w:val="24"/>
          <w:szCs w:val="24"/>
        </w:rPr>
        <w:t>à</w:t>
      </w:r>
      <w:r w:rsidRPr="5CF5CCC8" w:rsidR="10539F1D">
        <w:rPr>
          <w:sz w:val="24"/>
          <w:szCs w:val="24"/>
        </w:rPr>
        <w:t>s 11h30 e</w:t>
      </w:r>
      <w:r w:rsidRPr="5CF5CCC8" w:rsidR="76352A22">
        <w:rPr>
          <w:sz w:val="24"/>
          <w:szCs w:val="24"/>
        </w:rPr>
        <w:t xml:space="preserve"> período da tarde no horário das </w:t>
      </w:r>
      <w:r w:rsidRPr="5CF5CCC8" w:rsidR="62BC1115">
        <w:rPr>
          <w:sz w:val="24"/>
          <w:szCs w:val="24"/>
        </w:rPr>
        <w:t xml:space="preserve">13h30 </w:t>
      </w:r>
      <w:r w:rsidRPr="5CF5CCC8" w:rsidR="15806A38">
        <w:rPr>
          <w:sz w:val="24"/>
          <w:szCs w:val="24"/>
        </w:rPr>
        <w:t>às</w:t>
      </w:r>
      <w:r w:rsidRPr="5CF5CCC8" w:rsidR="62BC1115">
        <w:rPr>
          <w:sz w:val="24"/>
          <w:szCs w:val="24"/>
        </w:rPr>
        <w:t xml:space="preserve"> 17h30.</w:t>
      </w:r>
    </w:p>
    <w:p xmlns:wp14="http://schemas.microsoft.com/office/word/2010/wordml" w:rsidR="008573B1" w:rsidP="00E655B3" w:rsidRDefault="1214226C" w14:paraId="1E6475C6" wp14:textId="77777777">
      <w:pPr>
        <w:spacing w:line="360" w:lineRule="auto"/>
        <w:ind w:firstLine="708"/>
        <w:jc w:val="both"/>
        <w:rPr>
          <w:sz w:val="24"/>
          <w:szCs w:val="24"/>
        </w:rPr>
      </w:pPr>
      <w:r w:rsidRPr="23D9F257">
        <w:rPr>
          <w:sz w:val="24"/>
          <w:szCs w:val="24"/>
        </w:rPr>
        <w:t>A equipe escola</w:t>
      </w:r>
      <w:r w:rsidRPr="23D9F257" w:rsidR="5C3D383F">
        <w:rPr>
          <w:sz w:val="24"/>
          <w:szCs w:val="24"/>
        </w:rPr>
        <w:t xml:space="preserve">r </w:t>
      </w:r>
      <w:r w:rsidRPr="23D9F257">
        <w:rPr>
          <w:sz w:val="24"/>
          <w:szCs w:val="24"/>
        </w:rPr>
        <w:t>é composta por 03</w:t>
      </w:r>
      <w:r w:rsidRPr="23D9F257" w:rsidR="23E69DE0">
        <w:rPr>
          <w:sz w:val="24"/>
          <w:szCs w:val="24"/>
        </w:rPr>
        <w:t xml:space="preserve"> (três) </w:t>
      </w:r>
      <w:r w:rsidRPr="23D9F257">
        <w:rPr>
          <w:sz w:val="24"/>
          <w:szCs w:val="24"/>
        </w:rPr>
        <w:t>professora</w:t>
      </w:r>
      <w:r w:rsidRPr="23D9F257" w:rsidR="431C548D">
        <w:rPr>
          <w:sz w:val="24"/>
          <w:szCs w:val="24"/>
        </w:rPr>
        <w:t>s</w:t>
      </w:r>
      <w:r w:rsidRPr="23D9F257" w:rsidR="0FBF305C">
        <w:rPr>
          <w:sz w:val="24"/>
          <w:szCs w:val="24"/>
        </w:rPr>
        <w:t xml:space="preserve"> e</w:t>
      </w:r>
      <w:r w:rsidRPr="23D9F257" w:rsidR="431C548D">
        <w:rPr>
          <w:sz w:val="24"/>
          <w:szCs w:val="24"/>
        </w:rPr>
        <w:t xml:space="preserve"> </w:t>
      </w:r>
      <w:proofErr w:type="gramStart"/>
      <w:r w:rsidRPr="23D9F257" w:rsidR="355298BE">
        <w:rPr>
          <w:sz w:val="24"/>
          <w:szCs w:val="24"/>
        </w:rPr>
        <w:t>01</w:t>
      </w:r>
      <w:r w:rsidRPr="23D9F257" w:rsidR="284D59F3">
        <w:rPr>
          <w:sz w:val="24"/>
          <w:szCs w:val="24"/>
        </w:rPr>
        <w:t xml:space="preserve"> </w:t>
      </w:r>
      <w:r w:rsidRPr="23D9F257" w:rsidR="3505FAAB">
        <w:rPr>
          <w:sz w:val="24"/>
          <w:szCs w:val="24"/>
        </w:rPr>
        <w:t>(um)</w:t>
      </w:r>
      <w:r w:rsidRPr="23D9F257" w:rsidR="355298BE">
        <w:rPr>
          <w:sz w:val="24"/>
          <w:szCs w:val="24"/>
        </w:rPr>
        <w:t xml:space="preserve"> serviços</w:t>
      </w:r>
      <w:proofErr w:type="gramEnd"/>
      <w:r w:rsidRPr="23D9F257" w:rsidR="355298BE">
        <w:rPr>
          <w:sz w:val="24"/>
          <w:szCs w:val="24"/>
        </w:rPr>
        <w:t xml:space="preserve"> gerais.</w:t>
      </w:r>
      <w:r w:rsidRPr="23D9F257" w:rsidR="7530121A">
        <w:rPr>
          <w:sz w:val="24"/>
          <w:szCs w:val="24"/>
        </w:rPr>
        <w:t xml:space="preserve"> </w:t>
      </w:r>
      <w:r w:rsidRPr="23D9F257" w:rsidR="64C8AAA2">
        <w:rPr>
          <w:sz w:val="24"/>
          <w:szCs w:val="24"/>
        </w:rPr>
        <w:t xml:space="preserve">Em sua </w:t>
      </w:r>
      <w:r w:rsidRPr="23D9F257" w:rsidR="29257ADB">
        <w:rPr>
          <w:sz w:val="24"/>
          <w:szCs w:val="24"/>
        </w:rPr>
        <w:t>infraestrutura</w:t>
      </w:r>
      <w:r w:rsidRPr="23D9F257" w:rsidR="64C8AAA2">
        <w:rPr>
          <w:sz w:val="24"/>
          <w:szCs w:val="24"/>
        </w:rPr>
        <w:t xml:space="preserve">, a escola possui 02 (duas) salas de aula, </w:t>
      </w:r>
      <w:r w:rsidRPr="23D9F257" w:rsidR="0960A3C5">
        <w:rPr>
          <w:sz w:val="24"/>
          <w:szCs w:val="24"/>
        </w:rPr>
        <w:t xml:space="preserve">01 (uma) biblioteca, </w:t>
      </w:r>
      <w:r w:rsidRPr="23D9F257" w:rsidR="64C8AAA2">
        <w:rPr>
          <w:sz w:val="24"/>
          <w:szCs w:val="24"/>
        </w:rPr>
        <w:t>03 (três) banheiros, 01 (um</w:t>
      </w:r>
      <w:r w:rsidRPr="23D9F257" w:rsidR="4923E6D9">
        <w:rPr>
          <w:sz w:val="24"/>
          <w:szCs w:val="24"/>
        </w:rPr>
        <w:t>a</w:t>
      </w:r>
      <w:r w:rsidRPr="23D9F257" w:rsidR="64C8AAA2">
        <w:rPr>
          <w:sz w:val="24"/>
          <w:szCs w:val="24"/>
        </w:rPr>
        <w:t xml:space="preserve">) </w:t>
      </w:r>
      <w:r w:rsidRPr="23D9F257" w:rsidR="31711530">
        <w:rPr>
          <w:sz w:val="24"/>
          <w:szCs w:val="24"/>
        </w:rPr>
        <w:t xml:space="preserve">cozinha, 01(uma) dispensa e refeitório externo. </w:t>
      </w:r>
    </w:p>
    <w:p xmlns:wp14="http://schemas.microsoft.com/office/word/2010/wordml" w:rsidRPr="00E7494D" w:rsidR="00E7494D" w:rsidP="00E7494D" w:rsidRDefault="69E05F08" w14:paraId="16BB6598" wp14:textId="77777777">
      <w:pPr>
        <w:spacing w:line="360" w:lineRule="auto"/>
        <w:ind w:firstLine="708"/>
        <w:jc w:val="both"/>
        <w:rPr>
          <w:sz w:val="24"/>
          <w:szCs w:val="24"/>
        </w:rPr>
      </w:pPr>
      <w:r w:rsidRPr="23D9F257">
        <w:rPr>
          <w:sz w:val="24"/>
          <w:szCs w:val="24"/>
        </w:rPr>
        <w:t>Os estudantes ali</w:t>
      </w:r>
      <w:r w:rsidRPr="23D9F257" w:rsidR="51A1C10A">
        <w:rPr>
          <w:sz w:val="24"/>
          <w:szCs w:val="24"/>
        </w:rPr>
        <w:t xml:space="preserve"> </w:t>
      </w:r>
      <w:r w:rsidRPr="23D9F257">
        <w:rPr>
          <w:sz w:val="24"/>
          <w:szCs w:val="24"/>
        </w:rPr>
        <w:t>matriculados são filhos de pescadores, pequenos comerciantes, trabalhadores informais</w:t>
      </w:r>
      <w:r w:rsidRPr="23D9F257" w:rsidR="3961FA68">
        <w:rPr>
          <w:sz w:val="24"/>
          <w:szCs w:val="24"/>
        </w:rPr>
        <w:t>, funcionários públicos</w:t>
      </w:r>
      <w:r w:rsidRPr="23D9F257" w:rsidR="15C5DD14">
        <w:rPr>
          <w:sz w:val="24"/>
          <w:szCs w:val="24"/>
        </w:rPr>
        <w:t xml:space="preserve"> </w:t>
      </w:r>
      <w:r w:rsidRPr="23D9F257" w:rsidR="3712B9E4">
        <w:rPr>
          <w:sz w:val="24"/>
          <w:szCs w:val="24"/>
        </w:rPr>
        <w:t>e agricultores</w:t>
      </w:r>
      <w:r w:rsidRPr="23D9F257" w:rsidR="3961FA68">
        <w:rPr>
          <w:sz w:val="24"/>
          <w:szCs w:val="24"/>
        </w:rPr>
        <w:t>, cuja renda é oriunda destas atividades</w:t>
      </w:r>
      <w:r w:rsidR="002B5E82">
        <w:rPr>
          <w:sz w:val="24"/>
          <w:szCs w:val="24"/>
        </w:rPr>
        <w:t xml:space="preserve"> laborais. </w:t>
      </w:r>
      <w:r w:rsidRPr="00E7494D" w:rsidR="00E7494D">
        <w:rPr>
          <w:sz w:val="24"/>
          <w:szCs w:val="24"/>
        </w:rPr>
        <w:t xml:space="preserve">Por esse motivo, observa-se a necessidade de um planejamento respeitando a realidade em que está inserida, bem como os sujeitos do processo educativo e o acesso a Educação em seu próprio local de morada. </w:t>
      </w:r>
    </w:p>
    <w:p xmlns:wp14="http://schemas.microsoft.com/office/word/2010/wordml" w:rsidRPr="00E7494D" w:rsidR="00E7494D" w:rsidP="00E7494D" w:rsidRDefault="00E7494D" w14:paraId="03C14E17" wp14:textId="77777777">
      <w:pPr>
        <w:spacing w:line="360" w:lineRule="auto"/>
        <w:ind w:firstLine="708"/>
        <w:jc w:val="both"/>
        <w:rPr>
          <w:sz w:val="24"/>
          <w:szCs w:val="24"/>
        </w:rPr>
      </w:pPr>
      <w:r w:rsidRPr="00E7494D">
        <w:rPr>
          <w:sz w:val="24"/>
          <w:szCs w:val="24"/>
        </w:rPr>
        <w:t xml:space="preserve">Em 27/09/2021 a Secretaria Municipal de Educação de </w:t>
      </w:r>
      <w:proofErr w:type="spellStart"/>
      <w:r w:rsidRPr="00E7494D">
        <w:rPr>
          <w:sz w:val="24"/>
          <w:szCs w:val="24"/>
        </w:rPr>
        <w:t>Guaraqueçaba</w:t>
      </w:r>
      <w:proofErr w:type="spellEnd"/>
      <w:r w:rsidRPr="00E7494D">
        <w:rPr>
          <w:sz w:val="24"/>
          <w:szCs w:val="24"/>
        </w:rPr>
        <w:t xml:space="preserve"> revitalizou </w:t>
      </w:r>
      <w:r>
        <w:rPr>
          <w:sz w:val="24"/>
          <w:szCs w:val="24"/>
        </w:rPr>
        <w:t xml:space="preserve">a </w:t>
      </w:r>
      <w:r w:rsidR="00753545">
        <w:rPr>
          <w:sz w:val="24"/>
          <w:szCs w:val="24"/>
        </w:rPr>
        <w:t>escola Municipal Rio do Cedro</w:t>
      </w:r>
      <w:r w:rsidRPr="00E7494D">
        <w:rPr>
          <w:sz w:val="24"/>
          <w:szCs w:val="24"/>
        </w:rPr>
        <w:t>. Foram reali</w:t>
      </w:r>
      <w:r w:rsidR="00753545">
        <w:rPr>
          <w:sz w:val="24"/>
          <w:szCs w:val="24"/>
        </w:rPr>
        <w:t>zados reparos no telhado, nas ra</w:t>
      </w:r>
      <w:r w:rsidRPr="00E7494D">
        <w:rPr>
          <w:sz w:val="24"/>
          <w:szCs w:val="24"/>
        </w:rPr>
        <w:t>chaduras nas paredes, limpeza da caixa d</w:t>
      </w:r>
      <w:r w:rsidR="00E655B3">
        <w:rPr>
          <w:sz w:val="24"/>
          <w:szCs w:val="24"/>
        </w:rPr>
        <w:t>’</w:t>
      </w:r>
      <w:r w:rsidR="00753545">
        <w:rPr>
          <w:sz w:val="24"/>
          <w:szCs w:val="24"/>
        </w:rPr>
        <w:t>água, reparos nos pilares; o pré</w:t>
      </w:r>
      <w:r w:rsidRPr="00E7494D">
        <w:rPr>
          <w:sz w:val="24"/>
          <w:szCs w:val="24"/>
        </w:rPr>
        <w:t>dio recebeu nova pintura externa e interna, conser</w:t>
      </w:r>
      <w:r w:rsidR="00753545">
        <w:rPr>
          <w:sz w:val="24"/>
          <w:szCs w:val="24"/>
        </w:rPr>
        <w:t>to do portão, limpeza do forro e manutenção dos banheiros.</w:t>
      </w:r>
    </w:p>
    <w:p xmlns:wp14="http://schemas.microsoft.com/office/word/2010/wordml" w:rsidR="00E7494D" w:rsidP="00E7494D" w:rsidRDefault="00BC4249" w14:paraId="73ABEB0A" wp14:textId="7777777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De acordo com</w:t>
      </w:r>
      <w:r w:rsidR="00957FBC">
        <w:rPr>
          <w:sz w:val="24"/>
          <w:szCs w:val="24"/>
        </w:rPr>
        <w:t xml:space="preserve"> o Projeto Político Pedagógico</w:t>
      </w:r>
      <w:r>
        <w:rPr>
          <w:sz w:val="24"/>
          <w:szCs w:val="24"/>
        </w:rPr>
        <w:t xml:space="preserve"> (PPP)</w:t>
      </w:r>
      <w:r w:rsidR="00957FBC">
        <w:rPr>
          <w:sz w:val="24"/>
          <w:szCs w:val="24"/>
        </w:rPr>
        <w:t xml:space="preserve"> da região de </w:t>
      </w:r>
      <w:proofErr w:type="spellStart"/>
      <w:r w:rsidR="00957FBC">
        <w:rPr>
          <w:sz w:val="24"/>
          <w:szCs w:val="24"/>
        </w:rPr>
        <w:t>Tagaçaba</w:t>
      </w:r>
      <w:proofErr w:type="spellEnd"/>
      <w:r w:rsidR="00957FBC">
        <w:rPr>
          <w:sz w:val="24"/>
          <w:szCs w:val="24"/>
        </w:rPr>
        <w:t xml:space="preserve">, </w:t>
      </w:r>
      <w:r w:rsidR="006B18EB">
        <w:rPr>
          <w:sz w:val="24"/>
          <w:szCs w:val="24"/>
        </w:rPr>
        <w:t>a</w:t>
      </w:r>
      <w:r w:rsidRPr="00E7494D" w:rsidR="00E7494D">
        <w:rPr>
          <w:sz w:val="24"/>
          <w:szCs w:val="24"/>
        </w:rPr>
        <w:t xml:space="preserve"> partir do ano de 1982, fora in</w:t>
      </w:r>
      <w:r w:rsidR="00753545">
        <w:rPr>
          <w:sz w:val="24"/>
          <w:szCs w:val="24"/>
        </w:rPr>
        <w:t>i</w:t>
      </w:r>
      <w:r w:rsidRPr="00E7494D" w:rsidR="00E7494D">
        <w:rPr>
          <w:sz w:val="24"/>
          <w:szCs w:val="24"/>
        </w:rPr>
        <w:t>ciado na comunidade a oferta do ensino fundamental. O nível de escolaridade da população adulta na comunidade é Ensino Fundamenta</w:t>
      </w:r>
      <w:r w:rsidR="00753545">
        <w:rPr>
          <w:sz w:val="24"/>
          <w:szCs w:val="24"/>
        </w:rPr>
        <w:t>l co</w:t>
      </w:r>
      <w:r w:rsidRPr="00E7494D" w:rsidR="00E7494D">
        <w:rPr>
          <w:sz w:val="24"/>
          <w:szCs w:val="24"/>
        </w:rPr>
        <w:t xml:space="preserve">mpleto. </w:t>
      </w:r>
    </w:p>
    <w:p xmlns:wp14="http://schemas.microsoft.com/office/word/2010/wordml" w:rsidR="008573B1" w:rsidP="0015777B" w:rsidRDefault="57328B7A" w14:paraId="278486C7" wp14:textId="42CF39D5">
      <w:pPr>
        <w:spacing w:line="360" w:lineRule="auto"/>
        <w:ind w:firstLine="708"/>
        <w:jc w:val="both"/>
        <w:rPr>
          <w:sz w:val="24"/>
          <w:szCs w:val="24"/>
        </w:rPr>
      </w:pPr>
      <w:r w:rsidRPr="5CF5CCC8" w:rsidR="57328B7A">
        <w:rPr>
          <w:sz w:val="24"/>
          <w:szCs w:val="24"/>
        </w:rPr>
        <w:t xml:space="preserve">No que </w:t>
      </w:r>
      <w:r w:rsidRPr="5CF5CCC8" w:rsidR="00E655B3">
        <w:rPr>
          <w:sz w:val="24"/>
          <w:szCs w:val="24"/>
        </w:rPr>
        <w:t xml:space="preserve">se </w:t>
      </w:r>
      <w:r w:rsidRPr="5CF5CCC8" w:rsidR="0AAEDCF6">
        <w:rPr>
          <w:sz w:val="24"/>
          <w:szCs w:val="24"/>
        </w:rPr>
        <w:t xml:space="preserve">refere </w:t>
      </w:r>
      <w:r w:rsidRPr="5CF5CCC8" w:rsidR="57328B7A">
        <w:rPr>
          <w:sz w:val="24"/>
          <w:szCs w:val="24"/>
        </w:rPr>
        <w:t>à</w:t>
      </w:r>
      <w:r w:rsidRPr="5CF5CCC8" w:rsidR="00E655B3">
        <w:rPr>
          <w:sz w:val="24"/>
          <w:szCs w:val="24"/>
        </w:rPr>
        <w:t>s</w:t>
      </w:r>
      <w:r w:rsidRPr="5CF5CCC8" w:rsidR="57328B7A">
        <w:rPr>
          <w:sz w:val="24"/>
          <w:szCs w:val="24"/>
        </w:rPr>
        <w:t xml:space="preserve"> documentações</w:t>
      </w:r>
      <w:r w:rsidRPr="5CF5CCC8" w:rsidR="2E7FCCC7">
        <w:rPr>
          <w:sz w:val="24"/>
          <w:szCs w:val="24"/>
        </w:rPr>
        <w:t xml:space="preserve">, a escola </w:t>
      </w:r>
      <w:r w:rsidRPr="5CF5CCC8" w:rsidR="00957FBC">
        <w:rPr>
          <w:sz w:val="24"/>
          <w:szCs w:val="24"/>
        </w:rPr>
        <w:t xml:space="preserve">Municipal “Rural Rio do Cedro”, </w:t>
      </w:r>
      <w:r w:rsidRPr="5CF5CCC8" w:rsidR="2E7FCCC7">
        <w:rPr>
          <w:sz w:val="24"/>
          <w:szCs w:val="24"/>
        </w:rPr>
        <w:t xml:space="preserve">não possui um PPP próprio, sendo utilizado o </w:t>
      </w:r>
      <w:r w:rsidRPr="5CF5CCC8" w:rsidR="2E7FCCC7">
        <w:rPr>
          <w:sz w:val="24"/>
          <w:szCs w:val="24"/>
        </w:rPr>
        <w:t>PPP</w:t>
      </w:r>
      <w:r w:rsidRPr="5CF5CCC8" w:rsidR="5E233D05">
        <w:rPr>
          <w:sz w:val="24"/>
          <w:szCs w:val="24"/>
        </w:rPr>
        <w:t xml:space="preserve"> </w:t>
      </w:r>
      <w:r w:rsidRPr="5CF5CCC8" w:rsidR="2E7FCCC7">
        <w:rPr>
          <w:sz w:val="24"/>
          <w:szCs w:val="24"/>
        </w:rPr>
        <w:t>da escol</w:t>
      </w:r>
      <w:r w:rsidRPr="5CF5CCC8" w:rsidR="23775DEB">
        <w:rPr>
          <w:sz w:val="24"/>
          <w:szCs w:val="24"/>
        </w:rPr>
        <w:t xml:space="preserve">a </w:t>
      </w:r>
      <w:r w:rsidRPr="5CF5CCC8" w:rsidR="4C1A3D03">
        <w:rPr>
          <w:sz w:val="24"/>
          <w:szCs w:val="24"/>
        </w:rPr>
        <w:t xml:space="preserve">Municipal “Salim do Carmo”, </w:t>
      </w:r>
      <w:r w:rsidRPr="5CF5CCC8" w:rsidR="23775DEB">
        <w:rPr>
          <w:sz w:val="24"/>
          <w:szCs w:val="24"/>
        </w:rPr>
        <w:t xml:space="preserve">da comunidade sede, </w:t>
      </w:r>
      <w:r w:rsidRPr="5CF5CCC8" w:rsidR="23775DEB">
        <w:rPr>
          <w:sz w:val="24"/>
          <w:szCs w:val="24"/>
        </w:rPr>
        <w:t>Tagaçaba</w:t>
      </w:r>
      <w:r w:rsidRPr="5CF5CCC8" w:rsidR="0015777B">
        <w:rPr>
          <w:sz w:val="24"/>
          <w:szCs w:val="24"/>
        </w:rPr>
        <w:t xml:space="preserve">. </w:t>
      </w:r>
      <w:r w:rsidRPr="5CF5CCC8" w:rsidR="2A016497">
        <w:rPr>
          <w:sz w:val="24"/>
          <w:szCs w:val="24"/>
        </w:rPr>
        <w:t>Com base nos questionários respondidos e conversas pontuais</w:t>
      </w:r>
      <w:r w:rsidRPr="5CF5CCC8" w:rsidR="5C9BB362">
        <w:rPr>
          <w:sz w:val="24"/>
          <w:szCs w:val="24"/>
        </w:rPr>
        <w:t xml:space="preserve"> com as professoras, </w:t>
      </w:r>
      <w:r w:rsidRPr="5CF5CCC8" w:rsidR="44CC85CF">
        <w:rPr>
          <w:sz w:val="24"/>
          <w:szCs w:val="24"/>
        </w:rPr>
        <w:t>realizamos reflexões quanto às práticas e teorias acerca do currículo oculto</w:t>
      </w:r>
      <w:r w:rsidRPr="5CF5CCC8" w:rsidR="76B595D4">
        <w:rPr>
          <w:sz w:val="24"/>
          <w:szCs w:val="24"/>
        </w:rPr>
        <w:t xml:space="preserve">, o qual está </w:t>
      </w:r>
      <w:r w:rsidRPr="5CF5CCC8" w:rsidR="000F105E">
        <w:rPr>
          <w:sz w:val="24"/>
          <w:szCs w:val="24"/>
        </w:rPr>
        <w:t>implicitamente</w:t>
      </w:r>
      <w:r w:rsidRPr="5CF5CCC8" w:rsidR="76B595D4">
        <w:rPr>
          <w:sz w:val="24"/>
          <w:szCs w:val="24"/>
        </w:rPr>
        <w:t xml:space="preserve"> presente na região de </w:t>
      </w:r>
      <w:r w:rsidRPr="5CF5CCC8" w:rsidR="76B595D4">
        <w:rPr>
          <w:sz w:val="24"/>
          <w:szCs w:val="24"/>
        </w:rPr>
        <w:t>Potinga</w:t>
      </w:r>
      <w:r w:rsidRPr="5CF5CCC8" w:rsidR="76B595D4">
        <w:rPr>
          <w:sz w:val="24"/>
          <w:szCs w:val="24"/>
        </w:rPr>
        <w:t>.</w:t>
      </w:r>
      <w:r w:rsidRPr="5CF5CCC8" w:rsidR="44CC85CF">
        <w:rPr>
          <w:sz w:val="24"/>
          <w:szCs w:val="24"/>
        </w:rPr>
        <w:t xml:space="preserve"> </w:t>
      </w:r>
      <w:r w:rsidRPr="5CF5CCC8" w:rsidR="126A4504">
        <w:rPr>
          <w:sz w:val="24"/>
          <w:szCs w:val="24"/>
        </w:rPr>
        <w:t>Entre as discussões, é importante destacar</w:t>
      </w:r>
      <w:r w:rsidRPr="5CF5CCC8" w:rsidR="1BD6B64B">
        <w:rPr>
          <w:sz w:val="24"/>
          <w:szCs w:val="24"/>
        </w:rPr>
        <w:t xml:space="preserve"> que, as práticas adotadas pelas professoras são conduzidas de forma </w:t>
      </w:r>
      <w:r w:rsidRPr="5CF5CCC8" w:rsidR="6F079BC2">
        <w:rPr>
          <w:sz w:val="24"/>
          <w:szCs w:val="24"/>
        </w:rPr>
        <w:t xml:space="preserve">a </w:t>
      </w:r>
      <w:r w:rsidRPr="5CF5CCC8" w:rsidR="1BD6B64B">
        <w:rPr>
          <w:sz w:val="24"/>
          <w:szCs w:val="24"/>
        </w:rPr>
        <w:t>contribu</w:t>
      </w:r>
      <w:r w:rsidRPr="5CF5CCC8" w:rsidR="384F7754">
        <w:rPr>
          <w:sz w:val="24"/>
          <w:szCs w:val="24"/>
        </w:rPr>
        <w:t>ir</w:t>
      </w:r>
      <w:r w:rsidRPr="5CF5CCC8" w:rsidR="1BD6B64B">
        <w:rPr>
          <w:sz w:val="24"/>
          <w:szCs w:val="24"/>
        </w:rPr>
        <w:t xml:space="preserve"> com a integração da comunidade na escola, como histórias locais, produtos que são produzidos na própria região, meios de transporte </w:t>
      </w:r>
      <w:r w:rsidRPr="5CF5CCC8" w:rsidR="1BD6B64B">
        <w:rPr>
          <w:sz w:val="24"/>
          <w:szCs w:val="24"/>
        </w:rPr>
        <w:t>utilizados, etc.</w:t>
      </w:r>
      <w:r w:rsidRPr="5CF5CCC8" w:rsidR="7C90D249">
        <w:rPr>
          <w:sz w:val="24"/>
          <w:szCs w:val="24"/>
        </w:rPr>
        <w:t xml:space="preserve"> Além disso, </w:t>
      </w:r>
      <w:r w:rsidRPr="5CF5CCC8" w:rsidR="4A3661FC">
        <w:rPr>
          <w:sz w:val="24"/>
          <w:szCs w:val="24"/>
        </w:rPr>
        <w:t>durante o planejamento</w:t>
      </w:r>
      <w:r w:rsidRPr="5CF5CCC8" w:rsidR="4E0597B7">
        <w:rPr>
          <w:sz w:val="24"/>
          <w:szCs w:val="24"/>
        </w:rPr>
        <w:t xml:space="preserve">, são organizadas aulas que exploram </w:t>
      </w:r>
      <w:r w:rsidRPr="5CF5CCC8" w:rsidR="7EBE365E">
        <w:rPr>
          <w:sz w:val="24"/>
          <w:szCs w:val="24"/>
        </w:rPr>
        <w:t xml:space="preserve">a região e o contexto em que vivem os alunos, como por exemplo, </w:t>
      </w:r>
      <w:r w:rsidRPr="5CF5CCC8" w:rsidR="54AC884E">
        <w:rPr>
          <w:sz w:val="24"/>
          <w:szCs w:val="24"/>
        </w:rPr>
        <w:t>visita aos rios</w:t>
      </w:r>
      <w:r w:rsidRPr="5CF5CCC8" w:rsidR="7006A999">
        <w:rPr>
          <w:sz w:val="24"/>
          <w:szCs w:val="24"/>
        </w:rPr>
        <w:t xml:space="preserve"> próximos, conhecimento pautado nas formas de preservação da mata </w:t>
      </w:r>
      <w:r w:rsidRPr="5CF5CCC8" w:rsidR="7FC93D32">
        <w:rPr>
          <w:sz w:val="24"/>
          <w:szCs w:val="24"/>
        </w:rPr>
        <w:t xml:space="preserve">atlântica, tipo de </w:t>
      </w:r>
      <w:r w:rsidRPr="5CF5CCC8" w:rsidR="7FC93D32">
        <w:rPr>
          <w:sz w:val="24"/>
          <w:szCs w:val="24"/>
        </w:rPr>
        <w:t xml:space="preserve">relevo da região </w:t>
      </w:r>
      <w:r w:rsidRPr="5CF5CCC8" w:rsidR="7FC93D32">
        <w:rPr>
          <w:sz w:val="24"/>
          <w:szCs w:val="24"/>
        </w:rPr>
        <w:t>e também</w:t>
      </w:r>
      <w:r w:rsidRPr="5CF5CCC8" w:rsidR="006B18EB">
        <w:rPr>
          <w:sz w:val="24"/>
          <w:szCs w:val="24"/>
        </w:rPr>
        <w:t xml:space="preserve"> </w:t>
      </w:r>
      <w:r w:rsidRPr="5CF5CCC8" w:rsidR="7FC93D32">
        <w:rPr>
          <w:sz w:val="24"/>
          <w:szCs w:val="24"/>
        </w:rPr>
        <w:t xml:space="preserve">povos indígenas que </w:t>
      </w:r>
      <w:r w:rsidRPr="5CF5CCC8" w:rsidR="796B3A0E">
        <w:rPr>
          <w:sz w:val="24"/>
          <w:szCs w:val="24"/>
        </w:rPr>
        <w:t>ali h</w:t>
      </w:r>
      <w:r w:rsidRPr="5CF5CCC8" w:rsidR="7FC93D32">
        <w:rPr>
          <w:sz w:val="24"/>
          <w:szCs w:val="24"/>
        </w:rPr>
        <w:t>abitam</w:t>
      </w:r>
      <w:r w:rsidRPr="5CF5CCC8" w:rsidR="3F4A58AF">
        <w:rPr>
          <w:sz w:val="24"/>
          <w:szCs w:val="24"/>
        </w:rPr>
        <w:t xml:space="preserve">. </w:t>
      </w:r>
    </w:p>
    <w:p xmlns:wp14="http://schemas.microsoft.com/office/word/2010/wordml" w:rsidR="008573B1" w:rsidP="00215795" w:rsidRDefault="3F4A58AF" w14:paraId="09C44B8D" wp14:textId="44A68856">
      <w:pPr>
        <w:spacing w:line="360" w:lineRule="auto"/>
        <w:ind w:firstLine="708"/>
        <w:jc w:val="both"/>
        <w:rPr>
          <w:sz w:val="24"/>
          <w:szCs w:val="24"/>
        </w:rPr>
      </w:pPr>
      <w:r w:rsidRPr="5CF5CCC8" w:rsidR="51C4A868">
        <w:rPr>
          <w:sz w:val="24"/>
          <w:szCs w:val="24"/>
        </w:rPr>
        <w:t>N</w:t>
      </w:r>
      <w:r w:rsidRPr="5CF5CCC8" w:rsidR="3F4A58AF">
        <w:rPr>
          <w:sz w:val="24"/>
          <w:szCs w:val="24"/>
        </w:rPr>
        <w:t>o que</w:t>
      </w:r>
      <w:r w:rsidRPr="5CF5CCC8" w:rsidR="18B7C71F">
        <w:rPr>
          <w:sz w:val="24"/>
          <w:szCs w:val="24"/>
        </w:rPr>
        <w:t xml:space="preserve"> se</w:t>
      </w:r>
      <w:r w:rsidRPr="5CF5CCC8" w:rsidR="3F4A58AF">
        <w:rPr>
          <w:sz w:val="24"/>
          <w:szCs w:val="24"/>
        </w:rPr>
        <w:t xml:space="preserve"> </w:t>
      </w:r>
      <w:r w:rsidRPr="5CF5CCC8" w:rsidR="09788E98">
        <w:rPr>
          <w:sz w:val="24"/>
          <w:szCs w:val="24"/>
        </w:rPr>
        <w:t xml:space="preserve">refere </w:t>
      </w:r>
      <w:r w:rsidRPr="5CF5CCC8" w:rsidR="09788E98">
        <w:rPr>
          <w:sz w:val="24"/>
          <w:szCs w:val="24"/>
        </w:rPr>
        <w:t>a</w:t>
      </w:r>
      <w:r w:rsidRPr="5CF5CCC8" w:rsidR="3F4A58AF">
        <w:rPr>
          <w:sz w:val="24"/>
          <w:szCs w:val="24"/>
        </w:rPr>
        <w:t xml:space="preserve"> fatores</w:t>
      </w:r>
      <w:r w:rsidRPr="5CF5CCC8" w:rsidR="3F4A58AF">
        <w:rPr>
          <w:sz w:val="24"/>
          <w:szCs w:val="24"/>
        </w:rPr>
        <w:t xml:space="preserve"> culturais da região, a</w:t>
      </w:r>
      <w:r w:rsidRPr="5CF5CCC8" w:rsidR="48153B34">
        <w:rPr>
          <w:sz w:val="24"/>
          <w:szCs w:val="24"/>
        </w:rPr>
        <w:t xml:space="preserve"> escola</w:t>
      </w:r>
      <w:r w:rsidRPr="5CF5CCC8" w:rsidR="3F4A58AF">
        <w:rPr>
          <w:sz w:val="24"/>
          <w:szCs w:val="24"/>
        </w:rPr>
        <w:t xml:space="preserve"> também</w:t>
      </w:r>
      <w:r w:rsidRPr="5CF5CCC8" w:rsidR="3DD33277">
        <w:rPr>
          <w:sz w:val="24"/>
          <w:szCs w:val="24"/>
        </w:rPr>
        <w:t xml:space="preserve"> é um espaço de compartilhamento de vivências individuais de cada aluno, que por sua vez, são participativos e abertos ao conhecimento. Entre</w:t>
      </w:r>
      <w:r w:rsidRPr="5CF5CCC8" w:rsidR="619AE324">
        <w:rPr>
          <w:sz w:val="24"/>
          <w:szCs w:val="24"/>
        </w:rPr>
        <w:t xml:space="preserve"> questões pontuadas pelas</w:t>
      </w:r>
      <w:r w:rsidRPr="5CF5CCC8" w:rsidR="728D5B0F">
        <w:rPr>
          <w:sz w:val="24"/>
          <w:szCs w:val="24"/>
        </w:rPr>
        <w:t xml:space="preserve"> professoras, destacamos: </w:t>
      </w:r>
      <w:r w:rsidRPr="5CF5CCC8" w:rsidR="1DD06D6E">
        <w:rPr>
          <w:sz w:val="24"/>
          <w:szCs w:val="24"/>
        </w:rPr>
        <w:t xml:space="preserve">os valores familiares são presentes no cotidiano dos alunos, bem como, </w:t>
      </w:r>
      <w:r w:rsidRPr="5CF5CCC8" w:rsidR="220D73D2">
        <w:rPr>
          <w:sz w:val="24"/>
          <w:szCs w:val="24"/>
        </w:rPr>
        <w:t xml:space="preserve">relatos da religião </w:t>
      </w:r>
      <w:r w:rsidRPr="5CF5CCC8" w:rsidR="20129444">
        <w:rPr>
          <w:sz w:val="24"/>
          <w:szCs w:val="24"/>
        </w:rPr>
        <w:t>cristã/evangélica</w:t>
      </w:r>
      <w:r w:rsidRPr="5CF5CCC8" w:rsidR="20129444">
        <w:rPr>
          <w:sz w:val="24"/>
          <w:szCs w:val="24"/>
        </w:rPr>
        <w:t xml:space="preserve">. O </w:t>
      </w:r>
      <w:r w:rsidRPr="5CF5CCC8" w:rsidR="00B67A4B">
        <w:rPr>
          <w:sz w:val="24"/>
          <w:szCs w:val="24"/>
        </w:rPr>
        <w:t xml:space="preserve">grupo de </w:t>
      </w:r>
      <w:r w:rsidRPr="5CF5CCC8" w:rsidR="20129444">
        <w:rPr>
          <w:sz w:val="24"/>
          <w:szCs w:val="24"/>
        </w:rPr>
        <w:t xml:space="preserve">fandango </w:t>
      </w:r>
      <w:r w:rsidRPr="5CF5CCC8" w:rsidR="6EDDFD18">
        <w:rPr>
          <w:sz w:val="24"/>
          <w:szCs w:val="24"/>
        </w:rPr>
        <w:t xml:space="preserve">de </w:t>
      </w:r>
      <w:r w:rsidRPr="5CF5CCC8" w:rsidR="6EDDFD18">
        <w:rPr>
          <w:sz w:val="24"/>
          <w:szCs w:val="24"/>
        </w:rPr>
        <w:t>Guaraqueçaba</w:t>
      </w:r>
      <w:r w:rsidRPr="5CF5CCC8" w:rsidR="6EDDFD18">
        <w:rPr>
          <w:sz w:val="24"/>
          <w:szCs w:val="24"/>
        </w:rPr>
        <w:t xml:space="preserve"> </w:t>
      </w:r>
      <w:r w:rsidRPr="5CF5CCC8" w:rsidR="6EDDFD18">
        <w:rPr>
          <w:sz w:val="24"/>
          <w:szCs w:val="24"/>
        </w:rPr>
        <w:t>FandanGuará</w:t>
      </w:r>
      <w:r w:rsidRPr="5CF5CCC8" w:rsidR="6EDDFD18">
        <w:rPr>
          <w:sz w:val="24"/>
          <w:szCs w:val="24"/>
        </w:rPr>
        <w:t xml:space="preserve"> o</w:t>
      </w:r>
      <w:r w:rsidRPr="5CF5CCC8" w:rsidR="79CF0B69">
        <w:rPr>
          <w:sz w:val="24"/>
          <w:szCs w:val="24"/>
        </w:rPr>
        <w:t>cupa um espaço significativo n</w:t>
      </w:r>
      <w:r w:rsidRPr="5CF5CCC8" w:rsidR="13BBF2D1">
        <w:rPr>
          <w:sz w:val="24"/>
          <w:szCs w:val="24"/>
        </w:rPr>
        <w:t xml:space="preserve">o currículo da </w:t>
      </w:r>
      <w:r w:rsidRPr="5CF5CCC8" w:rsidR="00753545">
        <w:rPr>
          <w:sz w:val="24"/>
          <w:szCs w:val="24"/>
        </w:rPr>
        <w:t>escola, ao abordarem a cultura n</w:t>
      </w:r>
      <w:r w:rsidRPr="5CF5CCC8" w:rsidR="13BBF2D1">
        <w:rPr>
          <w:sz w:val="24"/>
          <w:szCs w:val="24"/>
        </w:rPr>
        <w:t xml:space="preserve">a região como prática de conhecimento. </w:t>
      </w:r>
    </w:p>
    <w:p xmlns:wp14="http://schemas.microsoft.com/office/word/2010/wordml" w:rsidRPr="00E4119B" w:rsidR="517A5DCB" w:rsidP="00BC6FE3" w:rsidRDefault="00E4119B" w14:paraId="25DFF606" wp14:textId="77777777">
      <w:pPr>
        <w:spacing w:line="360" w:lineRule="auto"/>
        <w:ind w:firstLine="708"/>
        <w:jc w:val="both"/>
        <w:rPr>
          <w:bCs/>
          <w:sz w:val="24"/>
          <w:szCs w:val="24"/>
        </w:rPr>
      </w:pPr>
      <w:r w:rsidRPr="00E4119B">
        <w:rPr>
          <w:bCs/>
          <w:sz w:val="24"/>
          <w:szCs w:val="24"/>
        </w:rPr>
        <w:t>Os quadros a seguir</w:t>
      </w:r>
      <w:r w:rsidR="00BC6FE3">
        <w:rPr>
          <w:bCs/>
          <w:sz w:val="24"/>
          <w:szCs w:val="24"/>
        </w:rPr>
        <w:t xml:space="preserve"> organizam </w:t>
      </w:r>
      <w:r>
        <w:rPr>
          <w:bCs/>
          <w:sz w:val="24"/>
          <w:szCs w:val="24"/>
        </w:rPr>
        <w:t>as devolutivas dos questionários</w:t>
      </w:r>
      <w:r w:rsidR="00B67A4B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</w:p>
    <w:p xmlns:wp14="http://schemas.microsoft.com/office/word/2010/wordml" w:rsidR="008573B1" w:rsidP="23D9F257" w:rsidRDefault="008573B1" w14:paraId="0562CB0E" wp14:textId="77777777">
      <w:pPr>
        <w:spacing w:line="360" w:lineRule="auto"/>
        <w:jc w:val="both"/>
      </w:pPr>
    </w:p>
    <w:p xmlns:wp14="http://schemas.microsoft.com/office/word/2010/wordml" w:rsidR="0C64FE02" w:rsidP="00FB5497" w:rsidRDefault="0C64FE02" w14:paraId="030C4225" wp14:textId="77777777">
      <w:pPr>
        <w:spacing w:line="360" w:lineRule="auto"/>
        <w:jc w:val="center"/>
        <w:rPr>
          <w:rFonts w:ascii="Aptos" w:hAnsi="Aptos" w:eastAsia="Aptos" w:cs="Aptos"/>
          <w:b/>
          <w:bCs/>
          <w:color w:val="000000" w:themeColor="text1"/>
        </w:rPr>
      </w:pPr>
      <w:r w:rsidRPr="23D9F257">
        <w:rPr>
          <w:rFonts w:ascii="Aptos" w:hAnsi="Aptos" w:eastAsia="Aptos" w:cs="Aptos"/>
          <w:b/>
          <w:bCs/>
          <w:color w:val="000000" w:themeColor="text1"/>
        </w:rPr>
        <w:t xml:space="preserve">Quadro </w:t>
      </w:r>
      <w:r w:rsidR="00337F7C">
        <w:rPr>
          <w:rFonts w:ascii="Aptos" w:hAnsi="Aptos" w:eastAsia="Aptos" w:cs="Aptos"/>
          <w:b/>
          <w:bCs/>
          <w:color w:val="000000" w:themeColor="text1"/>
        </w:rPr>
        <w:t xml:space="preserve">2 </w:t>
      </w:r>
      <w:r w:rsidRPr="23D9F257">
        <w:rPr>
          <w:rFonts w:ascii="Aptos" w:hAnsi="Aptos" w:eastAsia="Aptos" w:cs="Aptos"/>
          <w:b/>
          <w:bCs/>
          <w:color w:val="000000" w:themeColor="text1"/>
        </w:rPr>
        <w:t xml:space="preserve">- Entrevista </w:t>
      </w:r>
      <w:r w:rsidRPr="23D9F257" w:rsidR="6902792B">
        <w:rPr>
          <w:rFonts w:ascii="Aptos" w:hAnsi="Aptos" w:eastAsia="Aptos" w:cs="Aptos"/>
          <w:b/>
          <w:bCs/>
          <w:color w:val="000000" w:themeColor="text1"/>
        </w:rPr>
        <w:t>Comunidade</w:t>
      </w:r>
    </w:p>
    <w:tbl>
      <w:tblPr>
        <w:tblW w:w="0" w:type="auto"/>
        <w:tblInd w:w="23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/>
      </w:tblPr>
      <w:tblGrid>
        <w:gridCol w:w="1400"/>
        <w:gridCol w:w="6396"/>
      </w:tblGrid>
      <w:tr xmlns:wp14="http://schemas.microsoft.com/office/word/2010/wordml" w:rsidR="23D9F257" w:rsidTr="00FB5497" w14:paraId="53A6EA8C" wp14:textId="77777777">
        <w:trPr>
          <w:trHeight w:val="180"/>
        </w:trPr>
        <w:tc>
          <w:tcPr>
            <w:tcW w:w="7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bottom"/>
          </w:tcPr>
          <w:p w:rsidR="3710D8DD" w:rsidP="00B67A4B" w:rsidRDefault="3710D8DD" w14:paraId="1CD1462A" wp14:textId="77777777">
            <w:pPr>
              <w:jc w:val="center"/>
            </w:pPr>
            <w:r w:rsidRPr="23D9F257">
              <w:t xml:space="preserve">Como a escola tem contribuído para o desenvolvimento da comunidade </w:t>
            </w:r>
          </w:p>
          <w:p w:rsidR="3710D8DD" w:rsidP="00B67A4B" w:rsidRDefault="3710D8DD" w14:paraId="3A7BDCB1" wp14:textId="77777777">
            <w:pPr>
              <w:jc w:val="center"/>
            </w:pPr>
            <w:proofErr w:type="gramStart"/>
            <w:r w:rsidRPr="23D9F257">
              <w:t>rural</w:t>
            </w:r>
            <w:proofErr w:type="gramEnd"/>
            <w:r w:rsidRPr="23D9F257">
              <w:t xml:space="preserve">?   </w:t>
            </w:r>
          </w:p>
        </w:tc>
      </w:tr>
      <w:tr xmlns:wp14="http://schemas.microsoft.com/office/word/2010/wordml" w:rsidR="23D9F257" w:rsidTr="00FB5497" w14:paraId="61829D40" wp14:textId="77777777">
        <w:trPr>
          <w:trHeight w:val="870"/>
        </w:trPr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bottom"/>
          </w:tcPr>
          <w:p w:rsidR="3710D8DD" w:rsidP="00FB5497" w:rsidRDefault="3710D8DD" w14:paraId="62233B6E" wp14:textId="77777777">
            <w:pPr>
              <w:spacing w:after="160" w:line="360" w:lineRule="auto"/>
            </w:pPr>
            <w:r w:rsidRPr="23D9F257">
              <w:t>Morador</w:t>
            </w:r>
            <w:r w:rsidRPr="23D9F257" w:rsidR="23D9F257">
              <w:t xml:space="preserve"> </w:t>
            </w:r>
            <w:r w:rsidRPr="23D9F257" w:rsidR="5570C221">
              <w:t>I</w:t>
            </w:r>
          </w:p>
        </w:tc>
        <w:tc>
          <w:tcPr>
            <w:tcW w:w="6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bottom"/>
          </w:tcPr>
          <w:p w:rsidR="37AAE686" w:rsidP="00B67A4B" w:rsidRDefault="37AAE686" w14:paraId="0300B851" wp14:textId="77777777">
            <w:pPr>
              <w:jc w:val="both"/>
            </w:pPr>
            <w:r w:rsidRPr="23D9F257">
              <w:rPr>
                <w:color w:val="000000" w:themeColor="text1"/>
              </w:rPr>
              <w:t xml:space="preserve">Além de ser </w:t>
            </w:r>
            <w:proofErr w:type="gramStart"/>
            <w:r w:rsidRPr="23D9F257">
              <w:rPr>
                <w:color w:val="000000" w:themeColor="text1"/>
              </w:rPr>
              <w:t>um lugar de aprendizado para os pequenos, ela</w:t>
            </w:r>
            <w:proofErr w:type="gramEnd"/>
            <w:r w:rsidRPr="23D9F257">
              <w:rPr>
                <w:color w:val="000000" w:themeColor="text1"/>
              </w:rPr>
              <w:t xml:space="preserve"> abre portas para cursos gerando rendas para as mulheres</w:t>
            </w:r>
          </w:p>
          <w:p w:rsidR="23D9F257" w:rsidP="23D9F257" w:rsidRDefault="23D9F257" w14:paraId="34CE0A41" wp14:textId="77777777">
            <w:pPr>
              <w:spacing w:line="360" w:lineRule="auto"/>
            </w:pPr>
          </w:p>
        </w:tc>
      </w:tr>
      <w:tr xmlns:wp14="http://schemas.microsoft.com/office/word/2010/wordml" w:rsidR="23D9F257" w:rsidTr="00FB5497" w14:paraId="22F2B0C1" wp14:textId="77777777">
        <w:trPr>
          <w:trHeight w:val="300"/>
        </w:trPr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bottom"/>
          </w:tcPr>
          <w:p w:rsidR="37AAE686" w:rsidP="00FB5497" w:rsidRDefault="37AAE686" w14:paraId="3F378747" wp14:textId="77777777">
            <w:pPr>
              <w:spacing w:line="360" w:lineRule="auto"/>
            </w:pPr>
            <w:r w:rsidRPr="23D9F257">
              <w:t>Morador</w:t>
            </w:r>
            <w:r w:rsidRPr="23D9F257" w:rsidR="23D9F257">
              <w:t xml:space="preserve"> </w:t>
            </w:r>
            <w:r w:rsidRPr="23D9F257" w:rsidR="73430F3A">
              <w:t>II</w:t>
            </w:r>
          </w:p>
        </w:tc>
        <w:tc>
          <w:tcPr>
            <w:tcW w:w="6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bottom"/>
          </w:tcPr>
          <w:p w:rsidR="23D9F257" w:rsidP="00B67A4B" w:rsidRDefault="23D9F257" w14:paraId="561F201F" wp14:textId="77777777">
            <w:pPr>
              <w:jc w:val="both"/>
              <w:rPr>
                <w:color w:val="000000" w:themeColor="text1"/>
              </w:rPr>
            </w:pPr>
            <w:r w:rsidRPr="23D9F257">
              <w:rPr>
                <w:color w:val="000000" w:themeColor="text1"/>
              </w:rPr>
              <w:t>A escola tem sido um pilar na comunidade, promovendo eventos culturais e educativos que fortalecem os laços entre as famílias e incentivam o envolvimento comunitário.</w:t>
            </w:r>
          </w:p>
        </w:tc>
      </w:tr>
      <w:tr xmlns:wp14="http://schemas.microsoft.com/office/word/2010/wordml" w:rsidR="23D9F257" w:rsidTr="00FB5497" w14:paraId="7C466D08" wp14:textId="77777777">
        <w:trPr>
          <w:trHeight w:val="300"/>
        </w:trPr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bottom"/>
          </w:tcPr>
          <w:p w:rsidR="33DB2B47" w:rsidP="00FB5497" w:rsidRDefault="33DB2B47" w14:paraId="19420FD7" wp14:textId="77777777">
            <w:pPr>
              <w:spacing w:line="360" w:lineRule="auto"/>
            </w:pPr>
            <w:r w:rsidRPr="23D9F257">
              <w:t>Morador</w:t>
            </w:r>
            <w:r w:rsidRPr="23D9F257" w:rsidR="23D9F257">
              <w:t xml:space="preserve"> </w:t>
            </w:r>
            <w:r w:rsidRPr="23D9F257" w:rsidR="78DC6995">
              <w:t>III</w:t>
            </w:r>
          </w:p>
        </w:tc>
        <w:tc>
          <w:tcPr>
            <w:tcW w:w="6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bottom"/>
          </w:tcPr>
          <w:p w:rsidR="23D9F257" w:rsidP="00B67A4B" w:rsidRDefault="23D9F257" w14:paraId="4D24B0FD" wp14:textId="77777777">
            <w:pPr>
              <w:jc w:val="both"/>
              <w:rPr>
                <w:color w:val="000000" w:themeColor="text1"/>
              </w:rPr>
            </w:pPr>
            <w:r w:rsidRPr="23D9F257">
              <w:rPr>
                <w:color w:val="000000" w:themeColor="text1"/>
              </w:rPr>
              <w:t xml:space="preserve">A escola é um pilar da nossa comunidade. Ela traz educação e oportunidades, mas também é um espaço de encontro e troca entre as famílias.  </w:t>
            </w:r>
          </w:p>
        </w:tc>
      </w:tr>
      <w:tr xmlns:wp14="http://schemas.microsoft.com/office/word/2010/wordml" w:rsidR="23D9F257" w:rsidTr="00FB5497" w14:paraId="2CBF143B" wp14:textId="77777777">
        <w:trPr>
          <w:trHeight w:val="180"/>
        </w:trPr>
        <w:tc>
          <w:tcPr>
            <w:tcW w:w="7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bottom"/>
          </w:tcPr>
          <w:p w:rsidR="6BB4B6E1" w:rsidP="006E1573" w:rsidRDefault="006E1573" w14:paraId="6518B21B" wp14:textId="77777777">
            <w:pPr>
              <w:spacing w:line="360" w:lineRule="auto"/>
              <w:jc w:val="center"/>
            </w:pPr>
            <w:proofErr w:type="gramStart"/>
            <w:r>
              <w:rPr>
                <w:color w:val="000000" w:themeColor="text1"/>
                <w:sz w:val="19"/>
                <w:szCs w:val="19"/>
              </w:rPr>
              <w:t>Na sua opinião</w:t>
            </w:r>
            <w:proofErr w:type="gramEnd"/>
            <w:r>
              <w:rPr>
                <w:color w:val="000000" w:themeColor="text1"/>
                <w:sz w:val="19"/>
                <w:szCs w:val="19"/>
              </w:rPr>
              <w:t>, qu</w:t>
            </w:r>
            <w:r w:rsidRPr="23D9F257" w:rsidR="6BB4B6E1">
              <w:rPr>
                <w:color w:val="000000" w:themeColor="text1"/>
                <w:sz w:val="19"/>
                <w:szCs w:val="19"/>
              </w:rPr>
              <w:t xml:space="preserve">ais </w:t>
            </w:r>
            <w:r>
              <w:rPr>
                <w:color w:val="000000" w:themeColor="text1"/>
                <w:sz w:val="19"/>
                <w:szCs w:val="19"/>
              </w:rPr>
              <w:t>os</w:t>
            </w:r>
            <w:r w:rsidRPr="23D9F257" w:rsidR="6BB4B6E1">
              <w:rPr>
                <w:color w:val="000000" w:themeColor="text1"/>
                <w:sz w:val="19"/>
                <w:szCs w:val="19"/>
              </w:rPr>
              <w:t xml:space="preserve"> desafios </w:t>
            </w:r>
            <w:r>
              <w:rPr>
                <w:color w:val="000000" w:themeColor="text1"/>
                <w:sz w:val="19"/>
                <w:szCs w:val="19"/>
              </w:rPr>
              <w:t xml:space="preserve">que os professores enfrentam nas </w:t>
            </w:r>
            <w:r w:rsidRPr="23D9F257" w:rsidR="6BB4B6E1">
              <w:rPr>
                <w:color w:val="000000" w:themeColor="text1"/>
                <w:sz w:val="19"/>
                <w:szCs w:val="19"/>
              </w:rPr>
              <w:t>escolas rurais</w:t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23D9F257" w:rsidR="6BB4B6E1">
              <w:rPr>
                <w:color w:val="000000" w:themeColor="text1"/>
                <w:sz w:val="19"/>
                <w:szCs w:val="19"/>
              </w:rPr>
              <w:t xml:space="preserve">?  </w:t>
            </w:r>
          </w:p>
        </w:tc>
      </w:tr>
      <w:tr xmlns:wp14="http://schemas.microsoft.com/office/word/2010/wordml" w:rsidR="23D9F257" w:rsidTr="00FB5497" w14:paraId="14421D3B" wp14:textId="77777777">
        <w:trPr>
          <w:trHeight w:val="300"/>
        </w:trPr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bottom"/>
          </w:tcPr>
          <w:p w:rsidR="6BB4B6E1" w:rsidP="00FB5497" w:rsidRDefault="6BB4B6E1" w14:paraId="4CFA35AF" wp14:textId="77777777">
            <w:pPr>
              <w:spacing w:after="160" w:line="360" w:lineRule="auto"/>
            </w:pPr>
            <w:r w:rsidRPr="23D9F257">
              <w:t xml:space="preserve">Morador </w:t>
            </w:r>
            <w:r w:rsidRPr="23D9F257" w:rsidR="53C2D131">
              <w:t>I</w:t>
            </w:r>
          </w:p>
        </w:tc>
        <w:tc>
          <w:tcPr>
            <w:tcW w:w="6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bottom"/>
          </w:tcPr>
          <w:p w:rsidR="053F43AC" w:rsidP="00B67A4B" w:rsidRDefault="053F43AC" w14:paraId="733EBCE3" wp14:textId="77777777">
            <w:pPr>
              <w:jc w:val="both"/>
            </w:pPr>
            <w:r w:rsidRPr="23D9F257">
              <w:rPr>
                <w:color w:val="000000" w:themeColor="text1"/>
              </w:rPr>
              <w:t>O transporte é o que é mais escasso</w:t>
            </w:r>
            <w:r w:rsidRPr="23D9F257" w:rsidR="1C9DBC1A">
              <w:rPr>
                <w:color w:val="000000" w:themeColor="text1"/>
              </w:rPr>
              <w:t>.</w:t>
            </w:r>
          </w:p>
        </w:tc>
      </w:tr>
      <w:tr xmlns:wp14="http://schemas.microsoft.com/office/word/2010/wordml" w:rsidR="23D9F257" w:rsidTr="00FB5497" w14:paraId="7A0684F8" wp14:textId="77777777">
        <w:trPr>
          <w:trHeight w:val="300"/>
        </w:trPr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bottom"/>
          </w:tcPr>
          <w:p w:rsidR="053F43AC" w:rsidP="00FB5497" w:rsidRDefault="053F43AC" w14:paraId="60A27CDB" wp14:textId="77777777">
            <w:pPr>
              <w:spacing w:line="360" w:lineRule="auto"/>
            </w:pPr>
            <w:r w:rsidRPr="23D9F257">
              <w:t>Morador</w:t>
            </w:r>
            <w:r w:rsidRPr="23D9F257" w:rsidR="23D9F257">
              <w:t xml:space="preserve"> </w:t>
            </w:r>
            <w:r w:rsidRPr="23D9F257" w:rsidR="409DA8C2">
              <w:t>II</w:t>
            </w:r>
          </w:p>
        </w:tc>
        <w:tc>
          <w:tcPr>
            <w:tcW w:w="6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bottom"/>
          </w:tcPr>
          <w:p w:rsidR="11E92810" w:rsidP="00B67A4B" w:rsidRDefault="11E92810" w14:paraId="7CCEFEF4" wp14:textId="77777777">
            <w:pPr>
              <w:jc w:val="both"/>
            </w:pPr>
            <w:r w:rsidRPr="23D9F257">
              <w:t xml:space="preserve">Os professores enfrentam desafios como falta de recursos, transporte difícil até as escolas e a necessidade de lidar com turmas multisseriadas.  </w:t>
            </w:r>
          </w:p>
        </w:tc>
      </w:tr>
      <w:tr xmlns:wp14="http://schemas.microsoft.com/office/word/2010/wordml" w:rsidR="23D9F257" w:rsidTr="00FB5497" w14:paraId="7EFCA8DF" wp14:textId="77777777">
        <w:trPr>
          <w:trHeight w:val="300"/>
        </w:trPr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bottom"/>
          </w:tcPr>
          <w:p w:rsidR="3D7BB824" w:rsidP="00FB5497" w:rsidRDefault="3D7BB824" w14:paraId="53882E7F" wp14:textId="77777777">
            <w:pPr>
              <w:spacing w:line="360" w:lineRule="auto"/>
            </w:pPr>
            <w:r w:rsidRPr="23D9F257">
              <w:t>Morador I</w:t>
            </w:r>
            <w:r w:rsidRPr="23D9F257" w:rsidR="49232326">
              <w:t>II</w:t>
            </w:r>
          </w:p>
        </w:tc>
        <w:tc>
          <w:tcPr>
            <w:tcW w:w="6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bottom"/>
          </w:tcPr>
          <w:p w:rsidR="56E8BCC7" w:rsidP="00B67A4B" w:rsidRDefault="56E8BCC7" w14:paraId="2E9A70E7" wp14:textId="77777777">
            <w:pPr>
              <w:jc w:val="both"/>
            </w:pPr>
            <w:r w:rsidRPr="23D9F257">
              <w:t xml:space="preserve">Os professores enfrentam desafios enormes! Além da falta de recursos, muitos lidam com turmas grandes e precisam encontrar formas criativas de engajar as crianças sem ter todas as ferramentas necessárias.  </w:t>
            </w:r>
          </w:p>
        </w:tc>
      </w:tr>
      <w:tr xmlns:wp14="http://schemas.microsoft.com/office/word/2010/wordml" w:rsidR="23D9F257" w:rsidTr="00FB5497" w14:paraId="3DFFA980" wp14:textId="77777777">
        <w:trPr>
          <w:trHeight w:val="180"/>
        </w:trPr>
        <w:tc>
          <w:tcPr>
            <w:tcW w:w="7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bottom"/>
          </w:tcPr>
          <w:p w:rsidR="715C2500" w:rsidP="00B67A4B" w:rsidRDefault="715C2500" w14:paraId="33C9D60A" wp14:textId="77777777">
            <w:pPr>
              <w:jc w:val="center"/>
            </w:pPr>
            <w:r w:rsidRPr="23D9F257">
              <w:t>Como você percebe a relação entre os conhecimentos e habilidades que as crianças adquirem na escola e aqueles que desenvolvem em suas vivências cotidianas na comunidade?</w:t>
            </w:r>
          </w:p>
        </w:tc>
      </w:tr>
      <w:tr xmlns:wp14="http://schemas.microsoft.com/office/word/2010/wordml" w:rsidR="23D9F257" w:rsidTr="00FB5497" w14:paraId="412D3829" wp14:textId="77777777">
        <w:trPr>
          <w:trHeight w:val="831"/>
        </w:trPr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bottom"/>
          </w:tcPr>
          <w:p w:rsidR="715C2500" w:rsidP="00FB5497" w:rsidRDefault="715C2500" w14:paraId="00E2FED4" wp14:textId="77777777">
            <w:pPr>
              <w:spacing w:after="160" w:line="360" w:lineRule="auto"/>
            </w:pPr>
            <w:r w:rsidRPr="23D9F257">
              <w:t>Morador</w:t>
            </w:r>
            <w:r w:rsidRPr="23D9F257" w:rsidR="23D9F257">
              <w:t xml:space="preserve"> </w:t>
            </w:r>
            <w:r w:rsidRPr="23D9F257" w:rsidR="1814EFC9">
              <w:t>I</w:t>
            </w:r>
          </w:p>
        </w:tc>
        <w:tc>
          <w:tcPr>
            <w:tcW w:w="6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bottom"/>
          </w:tcPr>
          <w:p w:rsidR="7599BEC3" w:rsidP="00B67A4B" w:rsidRDefault="7599BEC3" w14:paraId="3864169B" wp14:textId="77777777">
            <w:pPr>
              <w:jc w:val="both"/>
            </w:pPr>
            <w:r w:rsidRPr="23D9F257">
              <w:t xml:space="preserve">O incentivo que damos hoje às crianças se tornam os sonhos que eles realizam na nossa comunidade futuramente, por isso mostramos e </w:t>
            </w:r>
            <w:proofErr w:type="gramStart"/>
            <w:r w:rsidRPr="23D9F257">
              <w:t>ajudamos elas</w:t>
            </w:r>
            <w:proofErr w:type="gramEnd"/>
            <w:r w:rsidRPr="23D9F257">
              <w:t xml:space="preserve"> a praticarem e amarem a comunidade.  </w:t>
            </w:r>
          </w:p>
        </w:tc>
      </w:tr>
      <w:tr xmlns:wp14="http://schemas.microsoft.com/office/word/2010/wordml" w:rsidR="23D9F257" w:rsidTr="00FB5497" w14:paraId="017A14AE" wp14:textId="77777777">
        <w:trPr>
          <w:trHeight w:val="300"/>
        </w:trPr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bottom"/>
          </w:tcPr>
          <w:p w:rsidR="327C3616" w:rsidP="00FB5497" w:rsidRDefault="327C3616" w14:paraId="3373F38E" wp14:textId="77777777">
            <w:pPr>
              <w:spacing w:line="360" w:lineRule="auto"/>
            </w:pPr>
            <w:r w:rsidRPr="23D9F257">
              <w:t>Morador</w:t>
            </w:r>
            <w:r w:rsidRPr="23D9F257" w:rsidR="23D9F257">
              <w:t xml:space="preserve"> </w:t>
            </w:r>
            <w:r w:rsidRPr="23D9F257" w:rsidR="34FA3984">
              <w:t>II</w:t>
            </w:r>
          </w:p>
        </w:tc>
        <w:tc>
          <w:tcPr>
            <w:tcW w:w="6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bottom"/>
          </w:tcPr>
          <w:p w:rsidR="5F9593DD" w:rsidP="00B67A4B" w:rsidRDefault="5F9593DD" w14:paraId="05793C01" wp14:textId="77777777">
            <w:pPr>
              <w:jc w:val="both"/>
            </w:pPr>
            <w:r w:rsidRPr="23D9F257">
              <w:t xml:space="preserve">Acredito que há uma interconexão importante. O que aprendem na escola deve ser complementado com experiências da vida diária, como aprender com os pais sobre cultivo ou tradições locais.  </w:t>
            </w:r>
          </w:p>
        </w:tc>
      </w:tr>
      <w:tr xmlns:wp14="http://schemas.microsoft.com/office/word/2010/wordml" w:rsidR="23D9F257" w:rsidTr="00FB5497" w14:paraId="3C8F502E" wp14:textId="77777777">
        <w:trPr>
          <w:trHeight w:val="300"/>
        </w:trPr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bottom"/>
          </w:tcPr>
          <w:p w:rsidR="07827AB1" w:rsidP="00FB5497" w:rsidRDefault="07827AB1" w14:paraId="64AF5C71" wp14:textId="77777777">
            <w:pPr>
              <w:spacing w:line="360" w:lineRule="auto"/>
            </w:pPr>
            <w:r w:rsidRPr="23D9F257">
              <w:t>Morador</w:t>
            </w:r>
            <w:r w:rsidRPr="23D9F257" w:rsidR="23D9F257">
              <w:t xml:space="preserve"> </w:t>
            </w:r>
            <w:r w:rsidRPr="23D9F257" w:rsidR="69EE8112">
              <w:t>III</w:t>
            </w:r>
          </w:p>
        </w:tc>
        <w:tc>
          <w:tcPr>
            <w:tcW w:w="6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bottom"/>
          </w:tcPr>
          <w:p w:rsidR="0B8ECB77" w:rsidP="00B67A4B" w:rsidRDefault="0B8ECB77" w14:paraId="68AA5EE0" wp14:textId="77777777">
            <w:pPr>
              <w:jc w:val="both"/>
            </w:pPr>
            <w:r w:rsidRPr="23D9F257">
              <w:t xml:space="preserve">Desenvolvem em suas vivências cotidianas na comunidade. Acho que há uma conexão importante! O que elas aprendem na escola precisa ser aplicado no dia a dia. Se conseguirmos integrar esses conhecimentos com as experiências práticas da vida comunitária, será muito mais enriquecedor para elas.  </w:t>
            </w:r>
          </w:p>
        </w:tc>
      </w:tr>
    </w:tbl>
    <w:p xmlns:wp14="http://schemas.microsoft.com/office/word/2010/wordml" w:rsidRPr="00B67A4B" w:rsidR="578F75C4" w:rsidP="00FB5497" w:rsidRDefault="00FB5497" w14:paraId="35330273" wp14:textId="77777777">
      <w:pPr>
        <w:rPr>
          <w:rFonts w:eastAsia="Aptos"/>
        </w:rPr>
      </w:pPr>
      <w:r>
        <w:rPr>
          <w:b/>
          <w:bCs/>
        </w:rPr>
        <w:t xml:space="preserve">   </w:t>
      </w:r>
      <w:r w:rsidRPr="00B67A4B" w:rsidR="578F75C4">
        <w:rPr>
          <w:b/>
          <w:bCs/>
        </w:rPr>
        <w:t>Fonte:</w:t>
      </w:r>
      <w:r w:rsidRPr="00B67A4B" w:rsidR="578F75C4">
        <w:rPr>
          <w:rFonts w:eastAsia="Aptos"/>
        </w:rPr>
        <w:t xml:space="preserve"> </w:t>
      </w:r>
      <w:r w:rsidRPr="00B67A4B" w:rsidR="31935226">
        <w:rPr>
          <w:rFonts w:eastAsia="Aptos"/>
        </w:rPr>
        <w:t>QUESTIONÁRIO. Elaborado pel</w:t>
      </w:r>
      <w:r w:rsidR="006B18EB">
        <w:rPr>
          <w:rFonts w:eastAsia="Aptos"/>
        </w:rPr>
        <w:t>os</w:t>
      </w:r>
      <w:r w:rsidRPr="00B67A4B" w:rsidR="31935226">
        <w:rPr>
          <w:rFonts w:eastAsia="Aptos"/>
        </w:rPr>
        <w:t xml:space="preserve"> autor</w:t>
      </w:r>
      <w:r w:rsidR="006B18EB">
        <w:rPr>
          <w:rFonts w:eastAsia="Aptos"/>
        </w:rPr>
        <w:t>es</w:t>
      </w:r>
      <w:r w:rsidRPr="00B67A4B" w:rsidR="31935226">
        <w:rPr>
          <w:rFonts w:eastAsia="Aptos"/>
        </w:rPr>
        <w:t>, 2024.</w:t>
      </w:r>
    </w:p>
    <w:p xmlns:wp14="http://schemas.microsoft.com/office/word/2010/wordml" w:rsidRPr="00B67A4B" w:rsidR="23D9F257" w:rsidP="23D9F257" w:rsidRDefault="23D9F257" w14:paraId="62EBF3C5" wp14:textId="77777777">
      <w:pPr>
        <w:rPr>
          <w:rFonts w:eastAsia="Aptos"/>
          <w:sz w:val="24"/>
          <w:szCs w:val="24"/>
        </w:rPr>
      </w:pPr>
    </w:p>
    <w:p xmlns:wp14="http://schemas.microsoft.com/office/word/2010/wordml" w:rsidR="23D9F257" w:rsidP="23D9F257" w:rsidRDefault="23D9F257" w14:paraId="6D98A12B" wp14:textId="77777777">
      <w:pPr>
        <w:rPr>
          <w:rFonts w:ascii="Aptos" w:hAnsi="Aptos" w:eastAsia="Aptos" w:cs="Aptos"/>
          <w:sz w:val="24"/>
          <w:szCs w:val="24"/>
        </w:rPr>
      </w:pPr>
    </w:p>
    <w:p xmlns:wp14="http://schemas.microsoft.com/office/word/2010/wordml" w:rsidR="1A3B45B9" w:rsidP="00FB5497" w:rsidRDefault="1A3B45B9" w14:paraId="4FD6B378" wp14:textId="77777777">
      <w:pPr>
        <w:spacing w:line="360" w:lineRule="auto"/>
        <w:jc w:val="center"/>
        <w:rPr>
          <w:rFonts w:ascii="Aptos" w:hAnsi="Aptos" w:eastAsia="Aptos" w:cs="Aptos"/>
          <w:color w:val="000000" w:themeColor="text1"/>
        </w:rPr>
      </w:pPr>
      <w:r w:rsidRPr="23D9F257">
        <w:rPr>
          <w:rFonts w:ascii="Aptos" w:hAnsi="Aptos" w:eastAsia="Aptos" w:cs="Aptos"/>
          <w:b/>
          <w:bCs/>
          <w:color w:val="000000" w:themeColor="text1"/>
        </w:rPr>
        <w:t xml:space="preserve">Quadro </w:t>
      </w:r>
      <w:r w:rsidR="00337F7C">
        <w:rPr>
          <w:rFonts w:ascii="Aptos" w:hAnsi="Aptos" w:eastAsia="Aptos" w:cs="Aptos"/>
          <w:b/>
          <w:bCs/>
          <w:color w:val="000000" w:themeColor="text1"/>
        </w:rPr>
        <w:t>3</w:t>
      </w:r>
      <w:r w:rsidRPr="23D9F257" w:rsidR="6AED6372">
        <w:rPr>
          <w:rFonts w:ascii="Aptos" w:hAnsi="Aptos" w:eastAsia="Aptos" w:cs="Aptos"/>
          <w:b/>
          <w:bCs/>
          <w:color w:val="000000" w:themeColor="text1"/>
        </w:rPr>
        <w:t xml:space="preserve"> </w:t>
      </w:r>
      <w:r w:rsidRPr="23D9F257">
        <w:rPr>
          <w:rFonts w:ascii="Aptos" w:hAnsi="Aptos" w:eastAsia="Aptos" w:cs="Aptos"/>
          <w:b/>
          <w:bCs/>
          <w:color w:val="000000" w:themeColor="text1"/>
        </w:rPr>
        <w:t>- Entrevista Professoras</w:t>
      </w:r>
    </w:p>
    <w:tbl>
      <w:tblPr>
        <w:tblW w:w="0" w:type="auto"/>
        <w:tblInd w:w="23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/>
      </w:tblPr>
      <w:tblGrid>
        <w:gridCol w:w="3333"/>
        <w:gridCol w:w="4463"/>
      </w:tblGrid>
      <w:tr xmlns:wp14="http://schemas.microsoft.com/office/word/2010/wordml" w:rsidR="23D9F257" w:rsidTr="00FB5497" w14:paraId="347975B7" wp14:textId="77777777">
        <w:trPr>
          <w:trHeight w:val="180"/>
        </w:trPr>
        <w:tc>
          <w:tcPr>
            <w:tcW w:w="7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bottom"/>
          </w:tcPr>
          <w:p w:rsidR="23D9F257" w:rsidP="00B67A4B" w:rsidRDefault="23D9F257" w14:paraId="4C5ABC63" wp14:textId="77777777">
            <w:pPr>
              <w:jc w:val="center"/>
            </w:pPr>
            <w:r w:rsidRPr="23D9F257">
              <w:t>Que tipos de saberes da comunidade você percebe que as crianças trazem para a escola? Como você trabalha com eles?</w:t>
            </w:r>
          </w:p>
        </w:tc>
      </w:tr>
      <w:tr xmlns:wp14="http://schemas.microsoft.com/office/word/2010/wordml" w:rsidR="23D9F257" w:rsidTr="00FB5497" w14:paraId="6C67CAB3" wp14:textId="77777777">
        <w:trPr>
          <w:trHeight w:val="300"/>
        </w:trPr>
        <w:tc>
          <w:tcPr>
            <w:tcW w:w="3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bottom"/>
          </w:tcPr>
          <w:p w:rsidR="23D9F257" w:rsidP="00FB5497" w:rsidRDefault="23D9F257" w14:paraId="79BCD313" wp14:textId="77777777">
            <w:pPr>
              <w:spacing w:after="160" w:line="360" w:lineRule="auto"/>
            </w:pPr>
            <w:r w:rsidRPr="23D9F257">
              <w:t>Professora I</w:t>
            </w:r>
          </w:p>
        </w:tc>
        <w:tc>
          <w:tcPr>
            <w:tcW w:w="4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bottom"/>
          </w:tcPr>
          <w:p w:rsidR="23D9F257" w:rsidP="00B67A4B" w:rsidRDefault="23D9F257" w14:paraId="78C97108" wp14:textId="77777777">
            <w:proofErr w:type="gramStart"/>
            <w:r w:rsidRPr="23D9F257">
              <w:t>São</w:t>
            </w:r>
            <w:proofErr w:type="gramEnd"/>
            <w:r w:rsidRPr="23D9F257">
              <w:t xml:space="preserve"> vários, como, preservação, cultura de alimentos e animais, produção artesanal de produtos saídos da região que foram repassados de geração em geração, etc.</w:t>
            </w:r>
          </w:p>
        </w:tc>
      </w:tr>
      <w:tr xmlns:wp14="http://schemas.microsoft.com/office/word/2010/wordml" w:rsidR="23D9F257" w:rsidTr="00FB5497" w14:paraId="6A019BE3" wp14:textId="77777777">
        <w:trPr>
          <w:trHeight w:val="300"/>
        </w:trPr>
        <w:tc>
          <w:tcPr>
            <w:tcW w:w="3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bottom"/>
          </w:tcPr>
          <w:p w:rsidR="23D9F257" w:rsidP="00FB5497" w:rsidRDefault="23D9F257" w14:paraId="3B55C3BD" wp14:textId="77777777">
            <w:pPr>
              <w:spacing w:line="360" w:lineRule="auto"/>
            </w:pPr>
            <w:r w:rsidRPr="23D9F257">
              <w:t>Professora II</w:t>
            </w:r>
          </w:p>
        </w:tc>
        <w:tc>
          <w:tcPr>
            <w:tcW w:w="4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bottom"/>
          </w:tcPr>
          <w:p w:rsidR="3EEF4BE7" w:rsidP="00B67A4B" w:rsidRDefault="3EEF4BE7" w14:paraId="52D44A3C" wp14:textId="77777777">
            <w:pPr>
              <w:jc w:val="both"/>
            </w:pPr>
            <w:r w:rsidRPr="23D9F257">
              <w:t>Os acontecimentos do dia a dia,</w:t>
            </w:r>
            <w:r w:rsidR="00B67A4B">
              <w:t xml:space="preserve"> </w:t>
            </w:r>
            <w:r w:rsidRPr="23D9F257">
              <w:t>tipo ocorrências policiais,</w:t>
            </w:r>
            <w:r w:rsidR="00B67A4B">
              <w:t xml:space="preserve"> </w:t>
            </w:r>
            <w:r w:rsidRPr="23D9F257">
              <w:t xml:space="preserve">doentes falecimentos. Falo sobre saúde, sobre como é dolorido perder alguém, direitos e deveres do cidadão.  </w:t>
            </w:r>
          </w:p>
        </w:tc>
      </w:tr>
      <w:tr xmlns:wp14="http://schemas.microsoft.com/office/word/2010/wordml" w:rsidR="23D9F257" w:rsidTr="00FB5497" w14:paraId="22659DAD" wp14:textId="77777777">
        <w:trPr>
          <w:trHeight w:val="300"/>
        </w:trPr>
        <w:tc>
          <w:tcPr>
            <w:tcW w:w="3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bottom"/>
          </w:tcPr>
          <w:p w:rsidR="23D9F257" w:rsidP="00FB5497" w:rsidRDefault="23D9F257" w14:paraId="02899C1D" wp14:textId="77777777">
            <w:pPr>
              <w:spacing w:line="360" w:lineRule="auto"/>
            </w:pPr>
            <w:r w:rsidRPr="23D9F257">
              <w:t>Professora III</w:t>
            </w:r>
          </w:p>
        </w:tc>
        <w:tc>
          <w:tcPr>
            <w:tcW w:w="4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bottom"/>
          </w:tcPr>
          <w:p w:rsidR="217A0513" w:rsidP="23D9F257" w:rsidRDefault="217A0513" w14:paraId="74AD7423" wp14:textId="77777777">
            <w:pPr>
              <w:spacing w:line="360" w:lineRule="auto"/>
              <w:jc w:val="center"/>
            </w:pPr>
            <w:r w:rsidRPr="23D9F257">
              <w:t xml:space="preserve">N/A </w:t>
            </w:r>
          </w:p>
        </w:tc>
      </w:tr>
      <w:tr xmlns:wp14="http://schemas.microsoft.com/office/word/2010/wordml" w:rsidR="23D9F257" w:rsidTr="00FB5497" w14:paraId="70DEEE72" wp14:textId="77777777">
        <w:trPr>
          <w:trHeight w:val="180"/>
        </w:trPr>
        <w:tc>
          <w:tcPr>
            <w:tcW w:w="7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bottom"/>
          </w:tcPr>
          <w:p w:rsidR="23D9F257" w:rsidP="00B67A4B" w:rsidRDefault="23D9F257" w14:paraId="39F1C03B" wp14:textId="77777777">
            <w:pPr>
              <w:jc w:val="center"/>
            </w:pPr>
            <w:r w:rsidRPr="23D9F257">
              <w:t>Quais práticas pedagógicas ou atividades você adota que não estão formalmente previstas no currículo escolar ou no material didático?</w:t>
            </w:r>
          </w:p>
        </w:tc>
      </w:tr>
      <w:tr xmlns:wp14="http://schemas.microsoft.com/office/word/2010/wordml" w:rsidR="23D9F257" w:rsidTr="00FB5497" w14:paraId="46615325" wp14:textId="77777777">
        <w:trPr>
          <w:trHeight w:val="300"/>
        </w:trPr>
        <w:tc>
          <w:tcPr>
            <w:tcW w:w="3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bottom"/>
          </w:tcPr>
          <w:p w:rsidR="23D9F257" w:rsidP="23D9F257" w:rsidRDefault="23D9F257" w14:paraId="46B535B1" wp14:textId="77777777">
            <w:pPr>
              <w:spacing w:after="160" w:line="360" w:lineRule="auto"/>
            </w:pPr>
            <w:r w:rsidRPr="23D9F257">
              <w:t>Professora I</w:t>
            </w:r>
          </w:p>
        </w:tc>
        <w:tc>
          <w:tcPr>
            <w:tcW w:w="4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bottom"/>
          </w:tcPr>
          <w:p w:rsidR="23D9F257" w:rsidP="00B67A4B" w:rsidRDefault="23D9F257" w14:paraId="2D82F026" wp14:textId="77777777">
            <w:r w:rsidRPr="23D9F257">
              <w:t xml:space="preserve">Visitamos áreas como fazendas localizadas na comunidade, idas ao rio que temos próximo à escola, podendo explorar </w:t>
            </w:r>
            <w:proofErr w:type="gramStart"/>
            <w:r w:rsidRPr="23D9F257">
              <w:t>a história também materiais</w:t>
            </w:r>
            <w:proofErr w:type="gramEnd"/>
            <w:r w:rsidRPr="23D9F257">
              <w:t>, tipos de solo,</w:t>
            </w:r>
            <w:r w:rsidR="00B67A4B">
              <w:t xml:space="preserve"> </w:t>
            </w:r>
            <w:r w:rsidRPr="23D9F257">
              <w:t xml:space="preserve">vegetação, proteção da mata, etc.  </w:t>
            </w:r>
          </w:p>
        </w:tc>
      </w:tr>
      <w:tr xmlns:wp14="http://schemas.microsoft.com/office/word/2010/wordml" w:rsidR="23D9F257" w:rsidTr="00FB5497" w14:paraId="38B1A7EF" wp14:textId="77777777">
        <w:trPr>
          <w:trHeight w:val="300"/>
        </w:trPr>
        <w:tc>
          <w:tcPr>
            <w:tcW w:w="3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bottom"/>
          </w:tcPr>
          <w:p w:rsidR="23D9F257" w:rsidP="23D9F257" w:rsidRDefault="23D9F257" w14:paraId="5B2232C5" wp14:textId="77777777">
            <w:pPr>
              <w:spacing w:line="360" w:lineRule="auto"/>
            </w:pPr>
            <w:r w:rsidRPr="23D9F257">
              <w:t>Professora II</w:t>
            </w:r>
          </w:p>
        </w:tc>
        <w:tc>
          <w:tcPr>
            <w:tcW w:w="4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bottom"/>
          </w:tcPr>
          <w:p w:rsidR="5E45B0B0" w:rsidP="00B67A4B" w:rsidRDefault="5E45B0B0" w14:paraId="236500DE" wp14:textId="77777777">
            <w:pPr>
              <w:jc w:val="both"/>
            </w:pPr>
            <w:r w:rsidRPr="23D9F257">
              <w:t>Todas as pr</w:t>
            </w:r>
            <w:r w:rsidRPr="23D9F257" w:rsidR="4AFC1613">
              <w:t>á</w:t>
            </w:r>
            <w:r w:rsidRPr="23D9F257">
              <w:t>tica</w:t>
            </w:r>
            <w:r w:rsidRPr="23D9F257" w:rsidR="6E8F74C6">
              <w:t>s</w:t>
            </w:r>
            <w:r w:rsidRPr="23D9F257">
              <w:t xml:space="preserve"> que aplico estão inseridas no currículo, porque ele é a nossa bússola a qual devemos segui</w:t>
            </w:r>
            <w:r w:rsidR="00B67A4B">
              <w:t>r</w:t>
            </w:r>
            <w:r w:rsidRPr="23D9F257">
              <w:t xml:space="preserve">.  </w:t>
            </w:r>
          </w:p>
        </w:tc>
      </w:tr>
      <w:tr xmlns:wp14="http://schemas.microsoft.com/office/word/2010/wordml" w:rsidR="23D9F257" w:rsidTr="00FB5497" w14:paraId="16CCBC3E" wp14:textId="77777777">
        <w:trPr>
          <w:trHeight w:val="300"/>
        </w:trPr>
        <w:tc>
          <w:tcPr>
            <w:tcW w:w="3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bottom"/>
          </w:tcPr>
          <w:p w:rsidR="23D9F257" w:rsidP="23D9F257" w:rsidRDefault="23D9F257" w14:paraId="1A0FCB20" wp14:textId="77777777">
            <w:pPr>
              <w:spacing w:line="360" w:lineRule="auto"/>
            </w:pPr>
            <w:r w:rsidRPr="23D9F257">
              <w:t>Professora III</w:t>
            </w:r>
          </w:p>
        </w:tc>
        <w:tc>
          <w:tcPr>
            <w:tcW w:w="4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bottom"/>
          </w:tcPr>
          <w:p w:rsidR="0F6C4A7E" w:rsidP="23D9F257" w:rsidRDefault="0F6C4A7E" w14:paraId="71339F65" wp14:textId="77777777">
            <w:pPr>
              <w:spacing w:line="360" w:lineRule="auto"/>
              <w:jc w:val="center"/>
            </w:pPr>
            <w:r w:rsidRPr="23D9F257">
              <w:t xml:space="preserve">N/A </w:t>
            </w:r>
          </w:p>
        </w:tc>
      </w:tr>
      <w:tr xmlns:wp14="http://schemas.microsoft.com/office/word/2010/wordml" w:rsidR="23D9F257" w:rsidTr="00FB5497" w14:paraId="7F0E0853" wp14:textId="77777777">
        <w:trPr>
          <w:trHeight w:val="180"/>
        </w:trPr>
        <w:tc>
          <w:tcPr>
            <w:tcW w:w="7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bottom"/>
          </w:tcPr>
          <w:p w:rsidR="23D9F257" w:rsidP="00B67A4B" w:rsidRDefault="23D9F257" w14:paraId="59A32651" wp14:textId="77777777">
            <w:pPr>
              <w:jc w:val="center"/>
            </w:pPr>
            <w:r w:rsidRPr="23D9F257">
              <w:t xml:space="preserve">De que maneira as atividades econômicas locais, como a produção agrícola de mandioca, pupunha e banana, influenciam o cotidiano escolar? Você incorpora esses aspectos nas práticas pedagógicas? Se sim, como isso é realizado?  </w:t>
            </w:r>
          </w:p>
        </w:tc>
      </w:tr>
      <w:tr xmlns:wp14="http://schemas.microsoft.com/office/word/2010/wordml" w:rsidR="23D9F257" w:rsidTr="00FB5497" w14:paraId="0FA5DDF1" wp14:textId="77777777">
        <w:trPr>
          <w:trHeight w:val="300"/>
        </w:trPr>
        <w:tc>
          <w:tcPr>
            <w:tcW w:w="3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bottom"/>
          </w:tcPr>
          <w:p w:rsidR="23D9F257" w:rsidP="23D9F257" w:rsidRDefault="23D9F257" w14:paraId="32958C80" wp14:textId="77777777">
            <w:pPr>
              <w:spacing w:after="160" w:line="360" w:lineRule="auto"/>
            </w:pPr>
            <w:r w:rsidRPr="23D9F257">
              <w:t>Professora I</w:t>
            </w:r>
          </w:p>
        </w:tc>
        <w:tc>
          <w:tcPr>
            <w:tcW w:w="4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bottom"/>
          </w:tcPr>
          <w:p w:rsidR="23D9F257" w:rsidP="00B67A4B" w:rsidRDefault="23D9F257" w14:paraId="77A7C467" wp14:textId="77777777">
            <w:pPr>
              <w:jc w:val="both"/>
            </w:pPr>
            <w:r w:rsidRPr="23D9F257">
              <w:t xml:space="preserve">Há grande influência, pois os alunos já estão crescendo nesse contexto de trabalho, mesmo que indo a escola, eles já reconhecem as dinâmicas de manejo da terra, como por exemplo, o uso do trator para arar a terra antes do plantio e o corte da pupunha. Sim, nas aulas de geografia e ciências, por exemplo, há </w:t>
            </w:r>
            <w:proofErr w:type="gramStart"/>
            <w:r w:rsidRPr="23D9F257">
              <w:t>muito o que</w:t>
            </w:r>
            <w:proofErr w:type="gramEnd"/>
            <w:r w:rsidRPr="23D9F257">
              <w:t xml:space="preserve"> utilizar sobre a nossa região.  </w:t>
            </w:r>
          </w:p>
        </w:tc>
      </w:tr>
      <w:tr xmlns:wp14="http://schemas.microsoft.com/office/word/2010/wordml" w:rsidR="23D9F257" w:rsidTr="00FB5497" w14:paraId="46E87FF0" wp14:textId="77777777">
        <w:trPr>
          <w:trHeight w:val="300"/>
        </w:trPr>
        <w:tc>
          <w:tcPr>
            <w:tcW w:w="3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bottom"/>
          </w:tcPr>
          <w:p w:rsidR="23D9F257" w:rsidP="23D9F257" w:rsidRDefault="23D9F257" w14:paraId="3EAD3967" wp14:textId="77777777">
            <w:pPr>
              <w:spacing w:line="360" w:lineRule="auto"/>
            </w:pPr>
            <w:r w:rsidRPr="23D9F257">
              <w:t>Professora II</w:t>
            </w:r>
          </w:p>
        </w:tc>
        <w:tc>
          <w:tcPr>
            <w:tcW w:w="4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bottom"/>
          </w:tcPr>
          <w:p w:rsidR="4E13125D" w:rsidP="00B67A4B" w:rsidRDefault="4E13125D" w14:paraId="13CAE5FA" wp14:textId="77777777">
            <w:pPr>
              <w:jc w:val="both"/>
            </w:pPr>
            <w:r w:rsidRPr="23D9F257">
              <w:t xml:space="preserve">Sim. Fomos a uma fábrica de farinha, dessa aula apliquei como se faz a farinha, o processo até chegar </w:t>
            </w:r>
            <w:proofErr w:type="gramStart"/>
            <w:r w:rsidRPr="23D9F257">
              <w:t>na</w:t>
            </w:r>
            <w:proofErr w:type="gramEnd"/>
            <w:r w:rsidRPr="23D9F257">
              <w:t xml:space="preserve"> nossa mesa, pesos, fiz leitura das embalagens, trabalhamos maquete da fábrica foi uma aula bem interessante.</w:t>
            </w:r>
          </w:p>
        </w:tc>
      </w:tr>
      <w:tr xmlns:wp14="http://schemas.microsoft.com/office/word/2010/wordml" w:rsidR="23D9F257" w:rsidTr="00FB5497" w14:paraId="55D5CB44" wp14:textId="77777777">
        <w:trPr>
          <w:trHeight w:val="300"/>
        </w:trPr>
        <w:tc>
          <w:tcPr>
            <w:tcW w:w="3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bottom"/>
          </w:tcPr>
          <w:p w:rsidR="23D9F257" w:rsidP="23D9F257" w:rsidRDefault="23D9F257" w14:paraId="499854D0" wp14:textId="77777777">
            <w:pPr>
              <w:spacing w:line="360" w:lineRule="auto"/>
            </w:pPr>
            <w:r w:rsidRPr="23D9F257">
              <w:t>Professora III</w:t>
            </w:r>
          </w:p>
        </w:tc>
        <w:tc>
          <w:tcPr>
            <w:tcW w:w="4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bottom"/>
          </w:tcPr>
          <w:p w:rsidR="69A96B58" w:rsidP="23D9F257" w:rsidRDefault="69A96B58" w14:paraId="2A3C96CA" wp14:textId="77777777">
            <w:pPr>
              <w:spacing w:line="360" w:lineRule="auto"/>
              <w:jc w:val="center"/>
            </w:pPr>
            <w:r w:rsidRPr="23D9F257">
              <w:t xml:space="preserve">N/A </w:t>
            </w:r>
          </w:p>
        </w:tc>
      </w:tr>
    </w:tbl>
    <w:p xmlns:wp14="http://schemas.microsoft.com/office/word/2010/wordml" w:rsidR="3D6FFB97" w:rsidP="23D9F257" w:rsidRDefault="00957FBC" w14:paraId="2A07816A" wp14:textId="77777777">
      <w:p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  </w:t>
      </w:r>
      <w:r w:rsidRPr="23D9F257" w:rsidR="3D6FFB97">
        <w:rPr>
          <w:b/>
          <w:bCs/>
          <w:color w:val="000000" w:themeColor="text1"/>
        </w:rPr>
        <w:t>Fonte:</w:t>
      </w:r>
      <w:r w:rsidRPr="23D9F257" w:rsidR="3D6FFB97">
        <w:rPr>
          <w:color w:val="000000" w:themeColor="text1"/>
        </w:rPr>
        <w:t xml:space="preserve"> QUESTIONÁRIO. Elaborado pel</w:t>
      </w:r>
      <w:r w:rsidR="002F2806">
        <w:rPr>
          <w:color w:val="000000" w:themeColor="text1"/>
        </w:rPr>
        <w:t>os</w:t>
      </w:r>
      <w:r w:rsidRPr="23D9F257" w:rsidR="3D6FFB97">
        <w:rPr>
          <w:color w:val="000000" w:themeColor="text1"/>
        </w:rPr>
        <w:t xml:space="preserve"> autor</w:t>
      </w:r>
      <w:r w:rsidR="002F2806">
        <w:rPr>
          <w:color w:val="000000" w:themeColor="text1"/>
        </w:rPr>
        <w:t>es</w:t>
      </w:r>
      <w:r w:rsidRPr="23D9F257" w:rsidR="3D6FFB97">
        <w:rPr>
          <w:color w:val="000000" w:themeColor="text1"/>
        </w:rPr>
        <w:t xml:space="preserve">, 2024.  </w:t>
      </w:r>
    </w:p>
    <w:p xmlns:wp14="http://schemas.microsoft.com/office/word/2010/wordml" w:rsidR="23D9F257" w:rsidP="23D9F257" w:rsidRDefault="23D9F257" w14:paraId="2946DB82" wp14:textId="77777777">
      <w:pPr>
        <w:rPr>
          <w:rFonts w:ascii="Aptos" w:hAnsi="Aptos" w:eastAsia="Aptos" w:cs="Aptos"/>
          <w:color w:val="000000" w:themeColor="text1"/>
          <w:sz w:val="24"/>
          <w:szCs w:val="24"/>
        </w:rPr>
      </w:pPr>
    </w:p>
    <w:p xmlns:wp14="http://schemas.microsoft.com/office/word/2010/wordml" w:rsidR="23D9F257" w:rsidP="23D9F257" w:rsidRDefault="23D9F257" w14:paraId="5997CC1D" wp14:textId="77777777">
      <w:pPr>
        <w:rPr>
          <w:rFonts w:ascii="Aptos" w:hAnsi="Aptos" w:eastAsia="Aptos" w:cs="Aptos"/>
          <w:color w:val="000000" w:themeColor="text1"/>
          <w:sz w:val="24"/>
          <w:szCs w:val="24"/>
        </w:rPr>
      </w:pPr>
    </w:p>
    <w:p xmlns:wp14="http://schemas.microsoft.com/office/word/2010/wordml" w:rsidR="23D9F257" w:rsidP="5CF5CCC8" w:rsidRDefault="23D9F257" w14:paraId="6BB9E253" wp14:noSpellErr="1" wp14:textId="50320D41">
      <w:pPr>
        <w:pStyle w:val="Normal"/>
        <w:spacing w:line="360" w:lineRule="auto"/>
        <w:rPr>
          <w:rFonts w:ascii="Aptos" w:hAnsi="Aptos" w:eastAsia="Aptos" w:cs="Aptos"/>
          <w:color w:val="000000" w:themeColor="text1" w:themeTint="FF" w:themeShade="FF"/>
          <w:sz w:val="24"/>
          <w:szCs w:val="24"/>
        </w:rPr>
      </w:pPr>
    </w:p>
    <w:p xmlns:wp14="http://schemas.microsoft.com/office/word/2010/wordml" w:rsidR="008573B1" w:rsidP="008573B1" w:rsidRDefault="6F7716BB" w14:paraId="3B2B091D" wp14:textId="77777777">
      <w:pPr>
        <w:spacing w:line="360" w:lineRule="auto"/>
        <w:jc w:val="both"/>
        <w:rPr>
          <w:color w:val="FF0000"/>
          <w:sz w:val="24"/>
          <w:szCs w:val="24"/>
        </w:rPr>
      </w:pPr>
      <w:r w:rsidRPr="517A5DCB">
        <w:rPr>
          <w:b/>
          <w:bCs/>
          <w:sz w:val="24"/>
          <w:szCs w:val="24"/>
        </w:rPr>
        <w:t xml:space="preserve">CONSIDERAÇÕES FINAIS </w:t>
      </w:r>
    </w:p>
    <w:p xmlns:wp14="http://schemas.microsoft.com/office/word/2010/wordml" w:rsidR="008573B1" w:rsidP="00215795" w:rsidRDefault="008573B1" w14:paraId="23DE523C" wp14:textId="77777777">
      <w:pPr>
        <w:spacing w:line="360" w:lineRule="auto"/>
        <w:ind w:firstLine="709"/>
        <w:jc w:val="both"/>
        <w:rPr>
          <w:sz w:val="24"/>
          <w:szCs w:val="24"/>
        </w:rPr>
      </w:pPr>
    </w:p>
    <w:p xmlns:wp14="http://schemas.microsoft.com/office/word/2010/wordml" w:rsidR="006A142C" w:rsidP="0007168A" w:rsidRDefault="00045C9C" w14:paraId="2B9EA9E3" wp14:textId="26E336BC">
      <w:pPr>
        <w:spacing w:line="360" w:lineRule="auto"/>
        <w:ind w:firstLine="708"/>
        <w:jc w:val="both"/>
        <w:rPr>
          <w:sz w:val="24"/>
          <w:szCs w:val="24"/>
        </w:rPr>
      </w:pPr>
      <w:r w:rsidRPr="5CF5CCC8" w:rsidR="00045C9C">
        <w:rPr>
          <w:sz w:val="24"/>
          <w:szCs w:val="24"/>
        </w:rPr>
        <w:t xml:space="preserve">Avaliamos </w:t>
      </w:r>
      <w:r w:rsidRPr="5CF5CCC8" w:rsidR="002F2806">
        <w:rPr>
          <w:sz w:val="24"/>
          <w:szCs w:val="24"/>
        </w:rPr>
        <w:t xml:space="preserve">que na comunidade </w:t>
      </w:r>
      <w:r w:rsidRPr="5CF5CCC8" w:rsidR="17BD87F9">
        <w:rPr>
          <w:sz w:val="24"/>
          <w:szCs w:val="24"/>
        </w:rPr>
        <w:t xml:space="preserve">Potinga </w:t>
      </w:r>
      <w:r w:rsidRPr="5CF5CCC8" w:rsidR="002F2806">
        <w:rPr>
          <w:sz w:val="24"/>
          <w:szCs w:val="24"/>
        </w:rPr>
        <w:t xml:space="preserve">valoriza-se </w:t>
      </w:r>
      <w:r w:rsidRPr="5CF5CCC8" w:rsidR="00045C9C">
        <w:rPr>
          <w:sz w:val="24"/>
          <w:szCs w:val="24"/>
        </w:rPr>
        <w:t>a importância do mutualismo social na tentativa de garantir melhores condições de vida e educação para a população local num contexto de precariedade socioeconômica e educacional.</w:t>
      </w:r>
      <w:r w:rsidRPr="5CF5CCC8" w:rsidR="00006C64">
        <w:rPr>
          <w:sz w:val="24"/>
          <w:szCs w:val="24"/>
        </w:rPr>
        <w:t xml:space="preserve"> </w:t>
      </w:r>
      <w:r w:rsidRPr="5CF5CCC8" w:rsidR="00A17644">
        <w:rPr>
          <w:sz w:val="24"/>
          <w:szCs w:val="24"/>
        </w:rPr>
        <w:t>O presente tr</w:t>
      </w:r>
      <w:r w:rsidRPr="5CF5CCC8" w:rsidR="004E7A7A">
        <w:rPr>
          <w:sz w:val="24"/>
          <w:szCs w:val="24"/>
        </w:rPr>
        <w:t>abalho contribuiu para a compreensão d</w:t>
      </w:r>
      <w:r w:rsidRPr="5CF5CCC8" w:rsidR="00521D63">
        <w:rPr>
          <w:sz w:val="24"/>
          <w:szCs w:val="24"/>
        </w:rPr>
        <w:t>a</w:t>
      </w:r>
      <w:r w:rsidRPr="5CF5CCC8" w:rsidR="006B3F26">
        <w:rPr>
          <w:sz w:val="24"/>
          <w:szCs w:val="24"/>
        </w:rPr>
        <w:t xml:space="preserve"> importância da va</w:t>
      </w:r>
      <w:r w:rsidRPr="5CF5CCC8" w:rsidR="006B3F26">
        <w:rPr>
          <w:sz w:val="24"/>
          <w:szCs w:val="24"/>
        </w:rPr>
        <w:t>lorização da educação do campo</w:t>
      </w:r>
      <w:r w:rsidRPr="5CF5CCC8" w:rsidR="001B6B01">
        <w:rPr>
          <w:sz w:val="24"/>
          <w:szCs w:val="24"/>
        </w:rPr>
        <w:t xml:space="preserve"> e </w:t>
      </w:r>
      <w:r w:rsidRPr="5CF5CCC8" w:rsidR="00EB4C8A">
        <w:rPr>
          <w:sz w:val="24"/>
          <w:szCs w:val="24"/>
        </w:rPr>
        <w:t xml:space="preserve">o </w:t>
      </w:r>
      <w:r w:rsidRPr="5CF5CCC8" w:rsidR="001B6B01">
        <w:rPr>
          <w:sz w:val="24"/>
          <w:szCs w:val="24"/>
        </w:rPr>
        <w:t xml:space="preserve">envolvimento da comunidade </w:t>
      </w:r>
      <w:r w:rsidRPr="5CF5CCC8" w:rsidR="008477BB">
        <w:rPr>
          <w:sz w:val="24"/>
          <w:szCs w:val="24"/>
        </w:rPr>
        <w:t>no ensino rural</w:t>
      </w:r>
      <w:r w:rsidRPr="5CF5CCC8" w:rsidR="006B3F26">
        <w:rPr>
          <w:sz w:val="24"/>
          <w:szCs w:val="24"/>
        </w:rPr>
        <w:t>.</w:t>
      </w:r>
      <w:r w:rsidRPr="5CF5CCC8" w:rsidR="004E7A7A">
        <w:rPr>
          <w:sz w:val="24"/>
          <w:szCs w:val="24"/>
        </w:rPr>
        <w:t xml:space="preserve"> </w:t>
      </w:r>
      <w:r w:rsidRPr="5CF5CCC8" w:rsidR="004E7A7A">
        <w:rPr>
          <w:sz w:val="24"/>
          <w:szCs w:val="24"/>
        </w:rPr>
        <w:t>Além disso, os resultados sugerem que o envolvimento d</w:t>
      </w:r>
      <w:r w:rsidRPr="5CF5CCC8" w:rsidR="005A659E">
        <w:rPr>
          <w:sz w:val="24"/>
          <w:szCs w:val="24"/>
        </w:rPr>
        <w:t>a comunidade</w:t>
      </w:r>
      <w:r w:rsidRPr="5CF5CCC8" w:rsidR="004E7A7A">
        <w:rPr>
          <w:sz w:val="24"/>
          <w:szCs w:val="24"/>
        </w:rPr>
        <w:t xml:space="preserve"> no meio educacional é fundament</w:t>
      </w:r>
      <w:r w:rsidRPr="5CF5CCC8" w:rsidR="008477BB">
        <w:rPr>
          <w:sz w:val="24"/>
          <w:szCs w:val="24"/>
        </w:rPr>
        <w:t xml:space="preserve">al para a qualidade da educação, já que </w:t>
      </w:r>
      <w:r w:rsidRPr="5CF5CCC8" w:rsidR="005A659E">
        <w:rPr>
          <w:sz w:val="24"/>
          <w:szCs w:val="24"/>
        </w:rPr>
        <w:t xml:space="preserve">os moradores </w:t>
      </w:r>
      <w:r w:rsidRPr="5CF5CCC8" w:rsidR="008477BB">
        <w:rPr>
          <w:sz w:val="24"/>
          <w:szCs w:val="24"/>
        </w:rPr>
        <w:t>participa</w:t>
      </w:r>
      <w:r w:rsidRPr="5CF5CCC8" w:rsidR="005A659E">
        <w:rPr>
          <w:sz w:val="24"/>
          <w:szCs w:val="24"/>
        </w:rPr>
        <w:t>m</w:t>
      </w:r>
      <w:r w:rsidRPr="5CF5CCC8" w:rsidR="008477BB">
        <w:rPr>
          <w:sz w:val="24"/>
          <w:szCs w:val="24"/>
        </w:rPr>
        <w:t xml:space="preserve"> ativamente de </w:t>
      </w:r>
      <w:r w:rsidRPr="5CF5CCC8" w:rsidR="00E346A6">
        <w:rPr>
          <w:sz w:val="24"/>
          <w:szCs w:val="24"/>
        </w:rPr>
        <w:t xml:space="preserve">ações, </w:t>
      </w:r>
      <w:r w:rsidRPr="5CF5CCC8" w:rsidR="008477BB">
        <w:rPr>
          <w:sz w:val="24"/>
          <w:szCs w:val="24"/>
        </w:rPr>
        <w:t>projetos e melhorias conduzidos pela escola.</w:t>
      </w:r>
      <w:r w:rsidRPr="5CF5CCC8" w:rsidR="00006C64">
        <w:rPr>
          <w:sz w:val="24"/>
          <w:szCs w:val="24"/>
        </w:rPr>
        <w:t xml:space="preserve"> Por meio dos questionários aplicados aos membros da comunidade e professoras da escola local, observa-se</w:t>
      </w:r>
      <w:r w:rsidRPr="5CF5CCC8" w:rsidR="0007168A">
        <w:rPr>
          <w:sz w:val="24"/>
          <w:szCs w:val="24"/>
        </w:rPr>
        <w:t xml:space="preserve"> um vínculo significativo entre ambos com o objetivo de preparar os alunos da região para um futuro com mais oportunidades</w:t>
      </w:r>
      <w:r w:rsidRPr="5CF5CCC8" w:rsidR="005A659E">
        <w:rPr>
          <w:sz w:val="24"/>
          <w:szCs w:val="24"/>
        </w:rPr>
        <w:t>,</w:t>
      </w:r>
      <w:r w:rsidRPr="5CF5CCC8" w:rsidR="0007168A">
        <w:rPr>
          <w:sz w:val="24"/>
          <w:szCs w:val="24"/>
        </w:rPr>
        <w:t xml:space="preserve"> mediados pela</w:t>
      </w:r>
      <w:r w:rsidRPr="5CF5CCC8" w:rsidR="002F2806">
        <w:rPr>
          <w:sz w:val="24"/>
          <w:szCs w:val="24"/>
        </w:rPr>
        <w:t>s</w:t>
      </w:r>
      <w:r w:rsidRPr="5CF5CCC8" w:rsidR="0007168A">
        <w:rPr>
          <w:sz w:val="24"/>
          <w:szCs w:val="24"/>
        </w:rPr>
        <w:t xml:space="preserve"> práticas pedagógicas existentes n</w:t>
      </w:r>
      <w:r w:rsidRPr="5CF5CCC8" w:rsidR="002F2806">
        <w:rPr>
          <w:sz w:val="24"/>
          <w:szCs w:val="24"/>
        </w:rPr>
        <w:t>o cotidiano da vida rural</w:t>
      </w:r>
      <w:r w:rsidRPr="5CF5CCC8" w:rsidR="0007168A">
        <w:rPr>
          <w:sz w:val="24"/>
          <w:szCs w:val="24"/>
        </w:rPr>
        <w:t>, fortalecendo</w:t>
      </w:r>
      <w:r w:rsidRPr="5CF5CCC8" w:rsidR="0007168A">
        <w:rPr>
          <w:sz w:val="24"/>
          <w:szCs w:val="24"/>
        </w:rPr>
        <w:t xml:space="preserve"> </w:t>
      </w:r>
      <w:r w:rsidRPr="5CF5CCC8" w:rsidR="0007168A">
        <w:rPr>
          <w:sz w:val="24"/>
          <w:szCs w:val="24"/>
        </w:rPr>
        <w:t>su</w:t>
      </w:r>
      <w:r w:rsidRPr="5CF5CCC8" w:rsidR="0007168A">
        <w:rPr>
          <w:sz w:val="24"/>
          <w:szCs w:val="24"/>
        </w:rPr>
        <w:t>as raízes da comunidade</w:t>
      </w:r>
      <w:r w:rsidRPr="5CF5CCC8" w:rsidR="0007168A">
        <w:rPr>
          <w:sz w:val="24"/>
          <w:szCs w:val="24"/>
        </w:rPr>
        <w:t>.</w:t>
      </w:r>
    </w:p>
    <w:p xmlns:wp14="http://schemas.microsoft.com/office/word/2010/wordml" w:rsidR="00AC7EBB" w:rsidP="00E62792" w:rsidRDefault="00534041" w14:paraId="62638A23" wp14:textId="347A5EA6">
      <w:pPr>
        <w:spacing w:line="360" w:lineRule="auto"/>
        <w:ind w:firstLine="709"/>
        <w:jc w:val="both"/>
        <w:rPr>
          <w:sz w:val="24"/>
          <w:szCs w:val="24"/>
        </w:rPr>
      </w:pPr>
      <w:r w:rsidRPr="5CF5CCC8" w:rsidR="00534041">
        <w:rPr>
          <w:sz w:val="24"/>
          <w:szCs w:val="24"/>
        </w:rPr>
        <w:t xml:space="preserve">Destacou-se o </w:t>
      </w:r>
      <w:r w:rsidRPr="5CF5CCC8" w:rsidR="00A444F0">
        <w:rPr>
          <w:sz w:val="24"/>
          <w:szCs w:val="24"/>
        </w:rPr>
        <w:t xml:space="preserve">fato de </w:t>
      </w:r>
      <w:r w:rsidRPr="5CF5CCC8" w:rsidR="00534041">
        <w:rPr>
          <w:sz w:val="24"/>
          <w:szCs w:val="24"/>
        </w:rPr>
        <w:t xml:space="preserve">que </w:t>
      </w:r>
      <w:r w:rsidRPr="5CF5CCC8" w:rsidR="00A444F0">
        <w:rPr>
          <w:sz w:val="24"/>
          <w:szCs w:val="24"/>
        </w:rPr>
        <w:t xml:space="preserve">a escola </w:t>
      </w:r>
      <w:r w:rsidRPr="5CF5CCC8" w:rsidR="00534041">
        <w:rPr>
          <w:sz w:val="24"/>
          <w:szCs w:val="24"/>
        </w:rPr>
        <w:t>sediada pela pesquisa não obtém</w:t>
      </w:r>
      <w:r w:rsidRPr="5CF5CCC8" w:rsidR="00A444F0">
        <w:rPr>
          <w:sz w:val="24"/>
          <w:szCs w:val="24"/>
        </w:rPr>
        <w:t xml:space="preserve"> </w:t>
      </w:r>
      <w:r w:rsidRPr="5CF5CCC8" w:rsidR="003205AD">
        <w:rPr>
          <w:sz w:val="24"/>
          <w:szCs w:val="24"/>
        </w:rPr>
        <w:t xml:space="preserve">o </w:t>
      </w:r>
      <w:r w:rsidRPr="5CF5CCC8" w:rsidR="003205AD">
        <w:rPr>
          <w:sz w:val="24"/>
          <w:szCs w:val="24"/>
        </w:rPr>
        <w:t>PPP específico de sua região</w:t>
      </w:r>
      <w:r w:rsidRPr="5CF5CCC8" w:rsidR="002F2806">
        <w:rPr>
          <w:sz w:val="24"/>
          <w:szCs w:val="24"/>
        </w:rPr>
        <w:t>,</w:t>
      </w:r>
      <w:r w:rsidRPr="5CF5CCC8" w:rsidR="003205AD">
        <w:rPr>
          <w:sz w:val="24"/>
          <w:szCs w:val="24"/>
        </w:rPr>
        <w:t xml:space="preserve"> sendo utilizado o </w:t>
      </w:r>
      <w:r w:rsidRPr="5CF5CCC8" w:rsidR="662731F5">
        <w:rPr>
          <w:sz w:val="24"/>
          <w:szCs w:val="24"/>
        </w:rPr>
        <w:t>P</w:t>
      </w:r>
      <w:r w:rsidRPr="5CF5CCC8" w:rsidR="00A444F0">
        <w:rPr>
          <w:sz w:val="24"/>
          <w:szCs w:val="24"/>
        </w:rPr>
        <w:t>PP</w:t>
      </w:r>
      <w:r w:rsidRPr="5CF5CCC8" w:rsidR="003205AD">
        <w:rPr>
          <w:sz w:val="24"/>
          <w:szCs w:val="24"/>
        </w:rPr>
        <w:t xml:space="preserve"> </w:t>
      </w:r>
      <w:r w:rsidRPr="5CF5CCC8" w:rsidR="00A444F0">
        <w:rPr>
          <w:sz w:val="24"/>
          <w:szCs w:val="24"/>
        </w:rPr>
        <w:t>da escola da comunidade próxi</w:t>
      </w:r>
      <w:r w:rsidRPr="5CF5CCC8" w:rsidR="003205AD">
        <w:rPr>
          <w:sz w:val="24"/>
          <w:szCs w:val="24"/>
        </w:rPr>
        <w:t>ma. Tal fator limita q</w:t>
      </w:r>
      <w:r w:rsidRPr="5CF5CCC8" w:rsidR="009957F7">
        <w:rPr>
          <w:sz w:val="24"/>
          <w:szCs w:val="24"/>
        </w:rPr>
        <w:t>uestões quanto ao conhecimento da escola e sua comunidade</w:t>
      </w:r>
      <w:r w:rsidRPr="5CF5CCC8" w:rsidR="00E62792">
        <w:rPr>
          <w:sz w:val="24"/>
          <w:szCs w:val="24"/>
        </w:rPr>
        <w:t xml:space="preserve">, além de dificultar </w:t>
      </w:r>
      <w:r w:rsidRPr="5CF5CCC8" w:rsidR="00FE1B37">
        <w:rPr>
          <w:sz w:val="24"/>
          <w:szCs w:val="24"/>
        </w:rPr>
        <w:t>mapeamento d</w:t>
      </w:r>
      <w:r w:rsidRPr="5CF5CCC8" w:rsidR="009957F7">
        <w:rPr>
          <w:sz w:val="24"/>
          <w:szCs w:val="24"/>
        </w:rPr>
        <w:t>e açõ</w:t>
      </w:r>
      <w:r w:rsidRPr="5CF5CCC8" w:rsidR="00E62792">
        <w:rPr>
          <w:sz w:val="24"/>
          <w:szCs w:val="24"/>
        </w:rPr>
        <w:t xml:space="preserve">es </w:t>
      </w:r>
      <w:r w:rsidRPr="5CF5CCC8" w:rsidR="009957F7">
        <w:rPr>
          <w:sz w:val="24"/>
          <w:szCs w:val="24"/>
        </w:rPr>
        <w:t>considerando suas especificidades.</w:t>
      </w:r>
      <w:r w:rsidRPr="5CF5CCC8" w:rsidR="00E62792">
        <w:rPr>
          <w:sz w:val="24"/>
          <w:szCs w:val="24"/>
        </w:rPr>
        <w:t xml:space="preserve"> Por fim, </w:t>
      </w:r>
      <w:r w:rsidRPr="5CF5CCC8" w:rsidR="002F2806">
        <w:rPr>
          <w:sz w:val="24"/>
          <w:szCs w:val="24"/>
        </w:rPr>
        <w:t>o projeto</w:t>
      </w:r>
      <w:r w:rsidRPr="5CF5CCC8" w:rsidR="00E62792">
        <w:rPr>
          <w:sz w:val="24"/>
          <w:szCs w:val="24"/>
        </w:rPr>
        <w:t xml:space="preserve"> possibilitou maior envolvimento com</w:t>
      </w:r>
      <w:r w:rsidRPr="5CF5CCC8" w:rsidR="002376E7">
        <w:rPr>
          <w:sz w:val="24"/>
          <w:szCs w:val="24"/>
        </w:rPr>
        <w:t xml:space="preserve"> a</w:t>
      </w:r>
      <w:r w:rsidRPr="5CF5CCC8" w:rsidR="00E62792">
        <w:rPr>
          <w:sz w:val="24"/>
          <w:szCs w:val="24"/>
        </w:rPr>
        <w:t xml:space="preserve"> educação do campo,</w:t>
      </w:r>
      <w:r w:rsidRPr="5CF5CCC8" w:rsidR="002F2806">
        <w:rPr>
          <w:sz w:val="24"/>
          <w:szCs w:val="24"/>
        </w:rPr>
        <w:t xml:space="preserve"> </w:t>
      </w:r>
      <w:r w:rsidRPr="5CF5CCC8" w:rsidR="00E62792">
        <w:rPr>
          <w:sz w:val="24"/>
          <w:szCs w:val="24"/>
        </w:rPr>
        <w:t xml:space="preserve">saberes locais da comunidade rural, práticas não </w:t>
      </w:r>
      <w:r w:rsidRPr="5CF5CCC8" w:rsidR="00E62792">
        <w:rPr>
          <w:sz w:val="24"/>
          <w:szCs w:val="24"/>
        </w:rPr>
        <w:t>curricularizadas</w:t>
      </w:r>
      <w:r w:rsidRPr="5CF5CCC8" w:rsidR="005A659E">
        <w:rPr>
          <w:sz w:val="24"/>
          <w:szCs w:val="24"/>
        </w:rPr>
        <w:t>, que de certo modo são executadas de maneira consciente pela comunidade escolar e do seu entorno, e</w:t>
      </w:r>
      <w:r w:rsidRPr="5CF5CCC8" w:rsidR="00E62792">
        <w:rPr>
          <w:sz w:val="24"/>
          <w:szCs w:val="24"/>
        </w:rPr>
        <w:t xml:space="preserve"> que desempenham um papel crucial no processo de ensino aprendiza</w:t>
      </w:r>
      <w:r w:rsidRPr="5CF5CCC8" w:rsidR="002376E7">
        <w:rPr>
          <w:sz w:val="24"/>
          <w:szCs w:val="24"/>
        </w:rPr>
        <w:t xml:space="preserve">gem dos alunos. Além disso, por meio do intercâmbio de saberes com </w:t>
      </w:r>
      <w:r w:rsidRPr="5CF5CCC8" w:rsidR="00442EB0">
        <w:rPr>
          <w:sz w:val="24"/>
          <w:szCs w:val="24"/>
        </w:rPr>
        <w:t xml:space="preserve">a universidade com </w:t>
      </w:r>
      <w:r w:rsidRPr="5CF5CCC8" w:rsidR="002376E7">
        <w:rPr>
          <w:sz w:val="24"/>
          <w:szCs w:val="24"/>
        </w:rPr>
        <w:t>acadêmicos do curso de Pedagogia, viabilizou-se o conhecimento que permeia a valorização da educação do campo na região de</w:t>
      </w:r>
      <w:r w:rsidRPr="5CF5CCC8" w:rsidR="005A659E">
        <w:rPr>
          <w:sz w:val="24"/>
          <w:szCs w:val="24"/>
        </w:rPr>
        <w:t xml:space="preserve"> </w:t>
      </w:r>
      <w:r w:rsidRPr="5CF5CCC8" w:rsidR="005A659E">
        <w:rPr>
          <w:sz w:val="24"/>
          <w:szCs w:val="24"/>
        </w:rPr>
        <w:t>Potinga</w:t>
      </w:r>
      <w:r w:rsidRPr="5CF5CCC8" w:rsidR="005A659E">
        <w:rPr>
          <w:sz w:val="24"/>
          <w:szCs w:val="24"/>
        </w:rPr>
        <w:t>, em</w:t>
      </w:r>
      <w:r w:rsidRPr="5CF5CCC8" w:rsidR="002376E7">
        <w:rPr>
          <w:sz w:val="24"/>
          <w:szCs w:val="24"/>
        </w:rPr>
        <w:t xml:space="preserve"> </w:t>
      </w:r>
      <w:r w:rsidRPr="5CF5CCC8" w:rsidR="002376E7">
        <w:rPr>
          <w:sz w:val="24"/>
          <w:szCs w:val="24"/>
        </w:rPr>
        <w:t>Guaraqueçaba</w:t>
      </w:r>
      <w:r w:rsidRPr="5CF5CCC8" w:rsidR="005A659E">
        <w:rPr>
          <w:sz w:val="24"/>
          <w:szCs w:val="24"/>
        </w:rPr>
        <w:t>.</w:t>
      </w:r>
    </w:p>
    <w:p xmlns:wp14="http://schemas.microsoft.com/office/word/2010/wordml" w:rsidR="00442EB0" w:rsidP="5CF5CCC8" w:rsidRDefault="00442EB0" w14:paraId="07459315" wp14:noSpellErr="1" wp14:textId="75B37132">
      <w:pPr>
        <w:pStyle w:val="Normal"/>
        <w:spacing w:line="360" w:lineRule="auto"/>
        <w:ind w:firstLine="0"/>
        <w:jc w:val="both"/>
        <w:rPr>
          <w:sz w:val="24"/>
          <w:szCs w:val="24"/>
        </w:rPr>
      </w:pPr>
    </w:p>
    <w:p xmlns:wp14="http://schemas.microsoft.com/office/word/2010/wordml" w:rsidR="001B6B01" w:rsidP="001B6B01" w:rsidRDefault="001B6B01" w14:paraId="6537F28F" wp14:textId="77777777">
      <w:pPr>
        <w:spacing w:line="360" w:lineRule="auto"/>
        <w:ind w:firstLine="709"/>
        <w:jc w:val="both"/>
        <w:rPr>
          <w:sz w:val="24"/>
          <w:szCs w:val="24"/>
        </w:rPr>
      </w:pPr>
    </w:p>
    <w:p xmlns:wp14="http://schemas.microsoft.com/office/word/2010/wordml" w:rsidR="008573B1" w:rsidP="008573B1" w:rsidRDefault="38F16600" w14:paraId="4A5126C9" wp14:textId="77777777">
      <w:pPr>
        <w:spacing w:line="360" w:lineRule="auto"/>
        <w:jc w:val="both"/>
        <w:rPr>
          <w:b/>
          <w:bCs/>
          <w:sz w:val="24"/>
          <w:szCs w:val="24"/>
        </w:rPr>
      </w:pPr>
      <w:r w:rsidRPr="23D9F257">
        <w:rPr>
          <w:b/>
          <w:bCs/>
          <w:sz w:val="24"/>
          <w:szCs w:val="24"/>
        </w:rPr>
        <w:t xml:space="preserve">REFERÊNCIAS BIBLIOGRÁFICAS </w:t>
      </w:r>
    </w:p>
    <w:p xmlns:wp14="http://schemas.microsoft.com/office/word/2010/wordml" w:rsidRPr="00932E4F" w:rsidR="00932E4F" w:rsidP="00442EB0" w:rsidRDefault="00932E4F" w14:paraId="6DFB9E20" wp14:textId="77777777">
      <w:pPr>
        <w:spacing w:line="360" w:lineRule="auto"/>
        <w:jc w:val="both"/>
        <w:rPr>
          <w:b/>
          <w:bCs/>
          <w:sz w:val="24"/>
          <w:szCs w:val="24"/>
        </w:rPr>
      </w:pPr>
    </w:p>
    <w:p xmlns:wp14="http://schemas.microsoft.com/office/word/2010/wordml" w:rsidRPr="006F2EFC" w:rsidR="00FE5651" w:rsidP="00442EB0" w:rsidRDefault="00FE5651" w14:paraId="76B79AF5" wp14:textId="77777777">
      <w:pPr>
        <w:spacing w:line="360" w:lineRule="auto"/>
        <w:jc w:val="both"/>
        <w:rPr>
          <w:sz w:val="24"/>
          <w:szCs w:val="24"/>
        </w:rPr>
      </w:pPr>
      <w:r w:rsidRPr="006F2EFC">
        <w:rPr>
          <w:sz w:val="24"/>
          <w:szCs w:val="24"/>
        </w:rPr>
        <w:t xml:space="preserve">ARROYO, José Pacheco de Souza. </w:t>
      </w:r>
      <w:r w:rsidRPr="00795190">
        <w:rPr>
          <w:b/>
          <w:sz w:val="24"/>
          <w:szCs w:val="24"/>
        </w:rPr>
        <w:t>Educação do Campo e Saberes Populares.</w:t>
      </w:r>
      <w:r w:rsidRPr="006F2EFC">
        <w:rPr>
          <w:sz w:val="24"/>
          <w:szCs w:val="24"/>
        </w:rPr>
        <w:t xml:space="preserve"> São Paulo: Cortez, 2010.</w:t>
      </w:r>
    </w:p>
    <w:p xmlns:wp14="http://schemas.microsoft.com/office/word/2010/wordml" w:rsidR="00FE5651" w:rsidP="00442EB0" w:rsidRDefault="00FE5651" w14:paraId="70DF9E56" wp14:textId="77777777">
      <w:pPr>
        <w:spacing w:line="360" w:lineRule="auto"/>
        <w:jc w:val="both"/>
        <w:rPr>
          <w:sz w:val="24"/>
          <w:szCs w:val="24"/>
        </w:rPr>
      </w:pPr>
    </w:p>
    <w:p xmlns:wp14="http://schemas.microsoft.com/office/word/2010/wordml" w:rsidR="00932E4F" w:rsidP="00442EB0" w:rsidRDefault="00932E4F" w14:paraId="7957E521" wp14:textId="77777777">
      <w:pPr>
        <w:spacing w:line="360" w:lineRule="auto"/>
        <w:jc w:val="both"/>
        <w:rPr>
          <w:sz w:val="24"/>
          <w:szCs w:val="24"/>
        </w:rPr>
      </w:pPr>
      <w:r w:rsidRPr="00932E4F">
        <w:rPr>
          <w:sz w:val="24"/>
          <w:szCs w:val="24"/>
        </w:rPr>
        <w:t xml:space="preserve">BRANDÃO, Carlos Rodrigues. </w:t>
      </w:r>
      <w:r w:rsidRPr="00932E4F">
        <w:rPr>
          <w:b/>
          <w:bCs/>
          <w:sz w:val="24"/>
          <w:szCs w:val="24"/>
        </w:rPr>
        <w:t>O que é educação</w:t>
      </w:r>
      <w:r w:rsidRPr="00932E4F">
        <w:rPr>
          <w:sz w:val="24"/>
          <w:szCs w:val="24"/>
        </w:rPr>
        <w:t xml:space="preserve">. São Paulo, Editora Brasiliense, </w:t>
      </w:r>
      <w:proofErr w:type="gramStart"/>
      <w:r w:rsidRPr="00932E4F">
        <w:rPr>
          <w:sz w:val="24"/>
          <w:szCs w:val="24"/>
        </w:rPr>
        <w:t>1985</w:t>
      </w:r>
      <w:proofErr w:type="gramEnd"/>
    </w:p>
    <w:p xmlns:wp14="http://schemas.microsoft.com/office/word/2010/wordml" w:rsidR="00F53102" w:rsidP="00442EB0" w:rsidRDefault="00F53102" w14:paraId="44E871BC" wp14:textId="77777777">
      <w:pPr>
        <w:spacing w:line="360" w:lineRule="auto"/>
        <w:jc w:val="both"/>
        <w:rPr>
          <w:sz w:val="24"/>
          <w:szCs w:val="24"/>
        </w:rPr>
      </w:pPr>
    </w:p>
    <w:p xmlns:wp14="http://schemas.microsoft.com/office/word/2010/wordml" w:rsidRPr="00F53102" w:rsidR="00F53102" w:rsidP="00442EB0" w:rsidRDefault="00F53102" w14:paraId="14B55156" wp14:textId="77777777">
      <w:pPr>
        <w:spacing w:line="360" w:lineRule="auto"/>
        <w:jc w:val="both"/>
        <w:rPr>
          <w:sz w:val="24"/>
          <w:szCs w:val="24"/>
        </w:rPr>
      </w:pPr>
      <w:r w:rsidRPr="00F53102">
        <w:rPr>
          <w:sz w:val="24"/>
          <w:szCs w:val="24"/>
        </w:rPr>
        <w:t xml:space="preserve">BRASIL. Conselho Nacional de Educação. Resolução n°4/2010 – Define Diretrizes Curriculares Nacionais Gerais para a Educação Básica. Brasília: MEC/CNE, 2010. </w:t>
      </w:r>
    </w:p>
    <w:p xmlns:wp14="http://schemas.microsoft.com/office/word/2010/wordml" w:rsidR="00F53102" w:rsidP="00442EB0" w:rsidRDefault="00F53102" w14:paraId="6EE11BCE" wp14:textId="70730B45">
      <w:pPr>
        <w:spacing w:line="360" w:lineRule="auto"/>
        <w:jc w:val="both"/>
        <w:rPr>
          <w:sz w:val="24"/>
          <w:szCs w:val="24"/>
        </w:rPr>
      </w:pPr>
      <w:r w:rsidRPr="5CF5CCC8" w:rsidR="00F53102">
        <w:rPr>
          <w:sz w:val="24"/>
          <w:szCs w:val="24"/>
        </w:rPr>
        <w:t>Disponível</w:t>
      </w:r>
      <w:r w:rsidRPr="5CF5CCC8" w:rsidR="00F53102">
        <w:rPr>
          <w:sz w:val="24"/>
          <w:szCs w:val="24"/>
        </w:rPr>
        <w:t>em</w:t>
      </w:r>
      <w:r w:rsidRPr="5CF5CCC8" w:rsidR="00F53102">
        <w:rPr>
          <w:sz w:val="24"/>
          <w:szCs w:val="24"/>
        </w:rPr>
        <w:t xml:space="preserve">: </w:t>
      </w:r>
      <w:hyperlink r:id="R94df982483a04679">
        <w:r w:rsidRPr="5CF5CCC8" w:rsidR="00F53102">
          <w:rPr>
            <w:rStyle w:val="Hyperlink"/>
            <w:sz w:val="24"/>
            <w:szCs w:val="24"/>
          </w:rPr>
          <w:t>https://normativasconselhos.mec.gov.br/normativa/view/CNE_RES_CNECEBN42010.pdf?query=AGR</w:t>
        </w:r>
      </w:hyperlink>
      <w:r w:rsidRPr="5CF5CCC8" w:rsidR="00F53102">
        <w:rPr>
          <w:sz w:val="24"/>
          <w:szCs w:val="24"/>
        </w:rPr>
        <w:t xml:space="preserve">. </w:t>
      </w:r>
      <w:r w:rsidRPr="5CF5CCC8" w:rsidR="00F53102">
        <w:rPr>
          <w:sz w:val="24"/>
          <w:szCs w:val="24"/>
        </w:rPr>
        <w:t xml:space="preserve"> Acesso em: 02 set. 2024</w:t>
      </w:r>
    </w:p>
    <w:p xmlns:wp14="http://schemas.microsoft.com/office/word/2010/wordml" w:rsidR="00D96699" w:rsidP="008573B1" w:rsidRDefault="00D96699" w14:paraId="144A5D23" wp14:textId="77777777">
      <w:pPr>
        <w:spacing w:line="360" w:lineRule="auto"/>
        <w:jc w:val="both"/>
        <w:rPr>
          <w:sz w:val="24"/>
          <w:szCs w:val="24"/>
        </w:rPr>
      </w:pPr>
    </w:p>
    <w:p xmlns:wp14="http://schemas.microsoft.com/office/word/2010/wordml" w:rsidR="00D96699" w:rsidP="008573B1" w:rsidRDefault="00D96699" w14:paraId="7131B08C" wp14:textId="77777777">
      <w:pPr>
        <w:spacing w:line="360" w:lineRule="auto"/>
        <w:jc w:val="both"/>
        <w:rPr>
          <w:sz w:val="24"/>
          <w:szCs w:val="24"/>
        </w:rPr>
      </w:pPr>
      <w:r w:rsidRPr="00D96699">
        <w:rPr>
          <w:sz w:val="24"/>
          <w:szCs w:val="24"/>
        </w:rPr>
        <w:t xml:space="preserve">BRASIL. </w:t>
      </w:r>
      <w:proofErr w:type="spellStart"/>
      <w:r w:rsidRPr="00D96699">
        <w:rPr>
          <w:sz w:val="24"/>
          <w:szCs w:val="24"/>
        </w:rPr>
        <w:t>Guaraqueçaba</w:t>
      </w:r>
      <w:proofErr w:type="spellEnd"/>
      <w:r w:rsidRPr="00D96699">
        <w:rPr>
          <w:sz w:val="24"/>
          <w:szCs w:val="24"/>
        </w:rPr>
        <w:t xml:space="preserve">. Disponível em: </w:t>
      </w:r>
      <w:hyperlink w:history="1" r:id="rId9">
        <w:r w:rsidRPr="006E1DEE" w:rsidR="001360EF">
          <w:rPr>
            <w:rStyle w:val="Hyperlink"/>
            <w:sz w:val="24"/>
            <w:szCs w:val="24"/>
          </w:rPr>
          <w:t>https://www.guaraquecaba.pr.gov.br/cidade</w:t>
        </w:r>
      </w:hyperlink>
      <w:r w:rsidR="001360EF">
        <w:rPr>
          <w:sz w:val="24"/>
          <w:szCs w:val="24"/>
        </w:rPr>
        <w:t xml:space="preserve">. </w:t>
      </w:r>
      <w:r w:rsidRPr="00D96699">
        <w:rPr>
          <w:sz w:val="24"/>
          <w:szCs w:val="24"/>
        </w:rPr>
        <w:t xml:space="preserve">Acesso em: </w:t>
      </w:r>
      <w:proofErr w:type="gramStart"/>
      <w:r w:rsidRPr="00D96699">
        <w:rPr>
          <w:sz w:val="24"/>
          <w:szCs w:val="24"/>
        </w:rPr>
        <w:t>4</w:t>
      </w:r>
      <w:proofErr w:type="gramEnd"/>
      <w:r w:rsidRPr="00D96699">
        <w:rPr>
          <w:sz w:val="24"/>
          <w:szCs w:val="24"/>
        </w:rPr>
        <w:t xml:space="preserve"> ago. 2024.</w:t>
      </w:r>
    </w:p>
    <w:p xmlns:wp14="http://schemas.microsoft.com/office/word/2010/wordml" w:rsidRPr="00932E4F" w:rsidR="00184ABE" w:rsidP="008573B1" w:rsidRDefault="00184ABE" w14:paraId="738610EB" wp14:textId="77777777">
      <w:pPr>
        <w:spacing w:line="360" w:lineRule="auto"/>
        <w:jc w:val="both"/>
        <w:rPr>
          <w:b/>
          <w:bCs/>
          <w:sz w:val="24"/>
          <w:szCs w:val="24"/>
        </w:rPr>
      </w:pPr>
    </w:p>
    <w:p xmlns:wp14="http://schemas.microsoft.com/office/word/2010/wordml" w:rsidR="00932E4F" w:rsidP="00932E4F" w:rsidRDefault="00932E4F" w14:paraId="7612E895" wp14:textId="77777777">
      <w:pPr>
        <w:spacing w:line="360" w:lineRule="auto"/>
        <w:jc w:val="both"/>
        <w:rPr>
          <w:sz w:val="24"/>
          <w:szCs w:val="24"/>
        </w:rPr>
      </w:pPr>
      <w:r w:rsidRPr="005C67EB">
        <w:rPr>
          <w:sz w:val="24"/>
          <w:szCs w:val="24"/>
        </w:rPr>
        <w:t xml:space="preserve">CALDART, Roseli Salete. </w:t>
      </w:r>
      <w:r w:rsidRPr="005C67EB">
        <w:rPr>
          <w:b/>
          <w:bCs/>
          <w:sz w:val="24"/>
          <w:szCs w:val="24"/>
        </w:rPr>
        <w:t>A escola do campo em movimento</w:t>
      </w:r>
      <w:r w:rsidRPr="005C67EB">
        <w:rPr>
          <w:sz w:val="24"/>
          <w:szCs w:val="24"/>
        </w:rPr>
        <w:t xml:space="preserve">. Currículo sem fronteiras, v.3, n.1, pp.60-81, Jan/Jun. 2003. Disponível em: </w:t>
      </w:r>
      <w:r w:rsidRPr="005C67EB">
        <w:rPr>
          <w:rStyle w:val="A12"/>
          <w:sz w:val="24"/>
          <w:szCs w:val="24"/>
        </w:rPr>
        <w:t>http://www.ia.ufrrj.br/ppgea/conteudo/conteudo-2009-1/Educacao-MII/3S</w:t>
      </w:r>
      <w:r w:rsidRPr="005C67EB">
        <w:rPr>
          <w:rStyle w:val="A12"/>
          <w:sz w:val="24"/>
          <w:szCs w:val="24"/>
        </w:rPr>
        <w:softHyphen/>
        <w:t>F/A_ESCOLA_DO_CAMPO_EM_MOVIMENTO.pdf</w:t>
      </w:r>
      <w:r w:rsidRPr="005C67EB">
        <w:rPr>
          <w:sz w:val="24"/>
          <w:szCs w:val="24"/>
        </w:rPr>
        <w:t xml:space="preserve">. Acesso em: 10 </w:t>
      </w:r>
      <w:r>
        <w:rPr>
          <w:sz w:val="24"/>
          <w:szCs w:val="24"/>
        </w:rPr>
        <w:t>mar</w:t>
      </w:r>
      <w:r w:rsidRPr="005C67EB">
        <w:rPr>
          <w:sz w:val="24"/>
          <w:szCs w:val="24"/>
        </w:rPr>
        <w:t>. 202</w:t>
      </w:r>
      <w:r>
        <w:rPr>
          <w:sz w:val="24"/>
          <w:szCs w:val="24"/>
        </w:rPr>
        <w:t>3</w:t>
      </w:r>
      <w:r w:rsidRPr="005C67EB">
        <w:rPr>
          <w:sz w:val="24"/>
          <w:szCs w:val="24"/>
        </w:rPr>
        <w:t>.</w:t>
      </w:r>
    </w:p>
    <w:p xmlns:wp14="http://schemas.microsoft.com/office/word/2010/wordml" w:rsidR="000D1454" w:rsidP="00932E4F" w:rsidRDefault="000D1454" w14:paraId="637805D2" wp14:textId="77777777">
      <w:pPr>
        <w:spacing w:line="360" w:lineRule="auto"/>
        <w:jc w:val="both"/>
        <w:rPr>
          <w:sz w:val="24"/>
          <w:szCs w:val="24"/>
        </w:rPr>
      </w:pPr>
    </w:p>
    <w:p xmlns:wp14="http://schemas.microsoft.com/office/word/2010/wordml" w:rsidR="000D1454" w:rsidP="00932E4F" w:rsidRDefault="000D1454" w14:paraId="616F046A" wp14:textId="77777777">
      <w:pPr>
        <w:spacing w:line="360" w:lineRule="auto"/>
        <w:jc w:val="both"/>
        <w:rPr>
          <w:sz w:val="24"/>
          <w:szCs w:val="24"/>
        </w:rPr>
      </w:pPr>
      <w:r w:rsidRPr="000D1454">
        <w:rPr>
          <w:sz w:val="24"/>
          <w:szCs w:val="24"/>
        </w:rPr>
        <w:t xml:space="preserve">CALDART, Roseli Salete. </w:t>
      </w:r>
      <w:r w:rsidRPr="00FE5651">
        <w:rPr>
          <w:b/>
          <w:sz w:val="24"/>
          <w:szCs w:val="24"/>
        </w:rPr>
        <w:t>Por Uma Educação do Campo: traços de uma identidade em construção</w:t>
      </w:r>
      <w:r w:rsidRPr="000D1454">
        <w:rPr>
          <w:sz w:val="24"/>
          <w:szCs w:val="24"/>
        </w:rPr>
        <w:t xml:space="preserve">. </w:t>
      </w:r>
      <w:proofErr w:type="gramStart"/>
      <w:r w:rsidRPr="000D1454">
        <w:rPr>
          <w:sz w:val="24"/>
          <w:szCs w:val="24"/>
        </w:rPr>
        <w:t>in</w:t>
      </w:r>
      <w:proofErr w:type="gramEnd"/>
      <w:r w:rsidRPr="000D1454">
        <w:rPr>
          <w:sz w:val="24"/>
          <w:szCs w:val="24"/>
        </w:rPr>
        <w:t xml:space="preserve"> AR</w:t>
      </w:r>
      <w:r w:rsidRPr="000D1454">
        <w:rPr>
          <w:sz w:val="24"/>
          <w:szCs w:val="24"/>
        </w:rPr>
        <w:softHyphen/>
        <w:t xml:space="preserve">ROYO, Miguel Gonzalez; CALDART, Roseli Salete; MOLINA, Mônica </w:t>
      </w:r>
      <w:proofErr w:type="spellStart"/>
      <w:r w:rsidRPr="000D1454">
        <w:rPr>
          <w:sz w:val="24"/>
          <w:szCs w:val="24"/>
        </w:rPr>
        <w:t>Castagna</w:t>
      </w:r>
      <w:proofErr w:type="spellEnd"/>
      <w:r w:rsidRPr="000D1454">
        <w:rPr>
          <w:sz w:val="24"/>
          <w:szCs w:val="24"/>
        </w:rPr>
        <w:t xml:space="preserve">. </w:t>
      </w:r>
      <w:r w:rsidRPr="000D1454">
        <w:rPr>
          <w:b/>
          <w:bCs/>
          <w:sz w:val="24"/>
          <w:szCs w:val="24"/>
        </w:rPr>
        <w:t>Por Uma Educação do Campo</w:t>
      </w:r>
      <w:r w:rsidRPr="000D1454">
        <w:rPr>
          <w:sz w:val="24"/>
          <w:szCs w:val="24"/>
        </w:rPr>
        <w:t xml:space="preserve">. 5. </w:t>
      </w:r>
      <w:proofErr w:type="gramStart"/>
      <w:r w:rsidRPr="000D1454">
        <w:rPr>
          <w:sz w:val="24"/>
          <w:szCs w:val="24"/>
        </w:rPr>
        <w:t>ed.</w:t>
      </w:r>
      <w:proofErr w:type="gramEnd"/>
      <w:r w:rsidRPr="000D1454">
        <w:rPr>
          <w:sz w:val="24"/>
          <w:szCs w:val="24"/>
        </w:rPr>
        <w:t xml:space="preserve"> Petrópolis, RJ: Vozes, 2011.</w:t>
      </w:r>
    </w:p>
    <w:p xmlns:wp14="http://schemas.microsoft.com/office/word/2010/wordml" w:rsidR="001360EF" w:rsidP="00932E4F" w:rsidRDefault="001360EF" w14:paraId="463F29E8" wp14:textId="77777777">
      <w:pPr>
        <w:spacing w:line="360" w:lineRule="auto"/>
        <w:jc w:val="both"/>
        <w:rPr>
          <w:sz w:val="24"/>
          <w:szCs w:val="24"/>
        </w:rPr>
      </w:pPr>
    </w:p>
    <w:p xmlns:wp14="http://schemas.microsoft.com/office/word/2010/wordml" w:rsidR="001360EF" w:rsidP="00932E4F" w:rsidRDefault="001360EF" w14:paraId="7F411A15" wp14:textId="77777777">
      <w:pPr>
        <w:spacing w:line="360" w:lineRule="auto"/>
        <w:jc w:val="both"/>
        <w:rPr>
          <w:sz w:val="24"/>
          <w:szCs w:val="24"/>
        </w:rPr>
      </w:pPr>
      <w:r w:rsidRPr="001360EF">
        <w:rPr>
          <w:sz w:val="24"/>
          <w:szCs w:val="24"/>
        </w:rPr>
        <w:t xml:space="preserve">DUARTE, Maria de Lourdes Souza. Resistir </w:t>
      </w:r>
      <w:r w:rsidRPr="001360EF">
        <w:rPr>
          <w:b/>
          <w:sz w:val="24"/>
          <w:szCs w:val="24"/>
        </w:rPr>
        <w:t xml:space="preserve">e retomar, nossa terra e nosso mar: os comuns como planejamento e gestão territorial subversivos em </w:t>
      </w:r>
      <w:proofErr w:type="spellStart"/>
      <w:r w:rsidRPr="001360EF">
        <w:rPr>
          <w:b/>
          <w:sz w:val="24"/>
          <w:szCs w:val="24"/>
        </w:rPr>
        <w:t>Guaraqueçaba</w:t>
      </w:r>
      <w:proofErr w:type="spellEnd"/>
      <w:r w:rsidRPr="001360EF">
        <w:rPr>
          <w:sz w:val="24"/>
          <w:szCs w:val="24"/>
        </w:rPr>
        <w:t>. 2018. Dissertação (Mestrado em Planejamento Urbano e Regional) – Universidade Federal do Paraná, Curitiba, 2018.</w:t>
      </w:r>
    </w:p>
    <w:p xmlns:wp14="http://schemas.microsoft.com/office/word/2010/wordml" w:rsidR="00F53102" w:rsidP="00932E4F" w:rsidRDefault="00F53102" w14:paraId="3B7B4B86" wp14:textId="77777777">
      <w:pPr>
        <w:spacing w:line="360" w:lineRule="auto"/>
        <w:jc w:val="both"/>
        <w:rPr>
          <w:sz w:val="24"/>
          <w:szCs w:val="24"/>
        </w:rPr>
      </w:pPr>
    </w:p>
    <w:p xmlns:wp14="http://schemas.microsoft.com/office/word/2010/wordml" w:rsidR="00283850" w:rsidP="00932E4F" w:rsidRDefault="00283850" w14:paraId="3BB7FF12" wp14:textId="77777777">
      <w:pPr>
        <w:spacing w:line="360" w:lineRule="auto"/>
        <w:jc w:val="both"/>
        <w:rPr>
          <w:sz w:val="24"/>
          <w:szCs w:val="24"/>
        </w:rPr>
      </w:pPr>
      <w:r w:rsidRPr="00283850">
        <w:rPr>
          <w:sz w:val="24"/>
          <w:szCs w:val="24"/>
        </w:rPr>
        <w:t xml:space="preserve">FARINHEIRAS DO LITORAL. Histórias e tradições da farinha de mandioca no litoral. </w:t>
      </w:r>
      <w:proofErr w:type="spellStart"/>
      <w:r w:rsidRPr="00283850">
        <w:rPr>
          <w:sz w:val="24"/>
          <w:szCs w:val="24"/>
        </w:rPr>
        <w:t>Blogspot</w:t>
      </w:r>
      <w:proofErr w:type="spellEnd"/>
      <w:r w:rsidRPr="00283850">
        <w:rPr>
          <w:sz w:val="24"/>
          <w:szCs w:val="24"/>
        </w:rPr>
        <w:t xml:space="preserve">, 2011. Disponível em: </w:t>
      </w:r>
      <w:hyperlink w:history="1" r:id="rId10">
        <w:r w:rsidRPr="006E1DEE">
          <w:rPr>
            <w:rStyle w:val="Hyperlink"/>
            <w:sz w:val="24"/>
            <w:szCs w:val="24"/>
          </w:rPr>
          <w:t>https://farinheirasdolitoral.blogspot.com/2011/02/</w:t>
        </w:r>
      </w:hyperlink>
      <w:r>
        <w:rPr>
          <w:sz w:val="24"/>
          <w:szCs w:val="24"/>
        </w:rPr>
        <w:t xml:space="preserve">. </w:t>
      </w:r>
      <w:r w:rsidRPr="00283850">
        <w:rPr>
          <w:sz w:val="24"/>
          <w:szCs w:val="24"/>
        </w:rPr>
        <w:t xml:space="preserve">Acesso em: </w:t>
      </w:r>
      <w:proofErr w:type="gramStart"/>
      <w:r w:rsidRPr="00283850">
        <w:rPr>
          <w:sz w:val="24"/>
          <w:szCs w:val="24"/>
        </w:rPr>
        <w:t>8</w:t>
      </w:r>
      <w:proofErr w:type="gramEnd"/>
      <w:r w:rsidRPr="00283850">
        <w:rPr>
          <w:sz w:val="24"/>
          <w:szCs w:val="24"/>
        </w:rPr>
        <w:t xml:space="preserve"> ago. 2024.</w:t>
      </w:r>
    </w:p>
    <w:p xmlns:wp14="http://schemas.microsoft.com/office/word/2010/wordml" w:rsidR="00F53102" w:rsidP="00932E4F" w:rsidRDefault="00F53102" w14:paraId="3A0FF5F2" wp14:textId="77777777">
      <w:pPr>
        <w:spacing w:line="360" w:lineRule="auto"/>
        <w:jc w:val="both"/>
        <w:rPr>
          <w:sz w:val="24"/>
          <w:szCs w:val="24"/>
        </w:rPr>
      </w:pPr>
    </w:p>
    <w:p xmlns:wp14="http://schemas.microsoft.com/office/word/2010/wordml" w:rsidR="00283850" w:rsidP="00932E4F" w:rsidRDefault="00283850" w14:paraId="308B363D" wp14:textId="77777777">
      <w:pPr>
        <w:spacing w:line="360" w:lineRule="auto"/>
        <w:jc w:val="both"/>
        <w:rPr>
          <w:sz w:val="24"/>
          <w:szCs w:val="24"/>
        </w:rPr>
      </w:pPr>
      <w:r w:rsidRPr="00283850">
        <w:rPr>
          <w:sz w:val="24"/>
          <w:szCs w:val="24"/>
        </w:rPr>
        <w:t xml:space="preserve">GUARAQUEÇABA. Cidade de </w:t>
      </w:r>
      <w:proofErr w:type="spellStart"/>
      <w:r w:rsidRPr="00283850">
        <w:rPr>
          <w:sz w:val="24"/>
          <w:szCs w:val="24"/>
        </w:rPr>
        <w:t>Guaraqueçaba</w:t>
      </w:r>
      <w:proofErr w:type="spellEnd"/>
      <w:r w:rsidRPr="00283850">
        <w:rPr>
          <w:sz w:val="24"/>
          <w:szCs w:val="24"/>
        </w:rPr>
        <w:t xml:space="preserve">. Prefeitura Municipal de </w:t>
      </w:r>
      <w:proofErr w:type="spellStart"/>
      <w:r w:rsidRPr="00283850">
        <w:rPr>
          <w:sz w:val="24"/>
          <w:szCs w:val="24"/>
        </w:rPr>
        <w:t>Guaraqueçaba</w:t>
      </w:r>
      <w:proofErr w:type="spellEnd"/>
      <w:r w:rsidRPr="00283850">
        <w:rPr>
          <w:sz w:val="24"/>
          <w:szCs w:val="24"/>
        </w:rPr>
        <w:t xml:space="preserve">, 2024. Disponível em: </w:t>
      </w:r>
      <w:hyperlink w:history="1" r:id="rId11">
        <w:r w:rsidRPr="006E1DEE">
          <w:rPr>
            <w:rStyle w:val="Hyperlink"/>
            <w:sz w:val="24"/>
            <w:szCs w:val="24"/>
          </w:rPr>
          <w:t>https://www.guaraquecaba.pr.gov.br/cidade</w:t>
        </w:r>
      </w:hyperlink>
      <w:r>
        <w:rPr>
          <w:sz w:val="24"/>
          <w:szCs w:val="24"/>
        </w:rPr>
        <w:t xml:space="preserve">. </w:t>
      </w:r>
      <w:r w:rsidRPr="00283850">
        <w:rPr>
          <w:sz w:val="24"/>
          <w:szCs w:val="24"/>
        </w:rPr>
        <w:t xml:space="preserve">Acesso em: </w:t>
      </w:r>
      <w:proofErr w:type="gramStart"/>
      <w:r w:rsidRPr="00283850">
        <w:rPr>
          <w:sz w:val="24"/>
          <w:szCs w:val="24"/>
        </w:rPr>
        <w:t>4</w:t>
      </w:r>
      <w:proofErr w:type="gramEnd"/>
      <w:r w:rsidRPr="00283850">
        <w:rPr>
          <w:sz w:val="24"/>
          <w:szCs w:val="24"/>
        </w:rPr>
        <w:t xml:space="preserve"> ago. 2024.</w:t>
      </w:r>
    </w:p>
    <w:p xmlns:wp14="http://schemas.microsoft.com/office/word/2010/wordml" w:rsidR="00F53102" w:rsidP="00932E4F" w:rsidRDefault="00F53102" w14:paraId="5630AD66" wp14:textId="77777777">
      <w:pPr>
        <w:spacing w:line="360" w:lineRule="auto"/>
        <w:jc w:val="both"/>
        <w:rPr>
          <w:sz w:val="24"/>
          <w:szCs w:val="24"/>
        </w:rPr>
      </w:pPr>
    </w:p>
    <w:p xmlns:wp14="http://schemas.microsoft.com/office/word/2010/wordml" w:rsidR="00856111" w:rsidP="00932E4F" w:rsidRDefault="00442EB0" w14:paraId="573ABA07" wp14:textId="77777777">
      <w:pPr>
        <w:spacing w:line="360" w:lineRule="auto"/>
        <w:jc w:val="both"/>
        <w:rPr>
          <w:sz w:val="24"/>
          <w:szCs w:val="24"/>
        </w:rPr>
      </w:pPr>
      <w:r w:rsidRPr="00442EB0">
        <w:rPr>
          <w:sz w:val="24"/>
          <w:szCs w:val="24"/>
        </w:rPr>
        <w:t xml:space="preserve">PAULA, Adalberto Penha de. </w:t>
      </w:r>
      <w:r w:rsidRPr="00442EB0">
        <w:rPr>
          <w:b/>
          <w:sz w:val="24"/>
          <w:szCs w:val="24"/>
        </w:rPr>
        <w:t xml:space="preserve">Relações entre educação do campo e o território: significados da escola da/na ilha para uma comunidade tradicional de </w:t>
      </w:r>
      <w:proofErr w:type="spellStart"/>
      <w:r w:rsidRPr="00442EB0">
        <w:rPr>
          <w:b/>
          <w:sz w:val="24"/>
          <w:szCs w:val="24"/>
        </w:rPr>
        <w:t>Guaraqueçaba</w:t>
      </w:r>
      <w:proofErr w:type="spellEnd"/>
      <w:r w:rsidRPr="00442EB0">
        <w:rPr>
          <w:b/>
          <w:sz w:val="24"/>
          <w:szCs w:val="24"/>
        </w:rPr>
        <w:t xml:space="preserve"> no litoral do Paraná.</w:t>
      </w:r>
      <w:r w:rsidRPr="00442EB0">
        <w:rPr>
          <w:sz w:val="24"/>
          <w:szCs w:val="24"/>
        </w:rPr>
        <w:t xml:space="preserve"> 2018. Dissertação (Mestrado em Educação) – Universidade Federal do Paraná, Curitiba, 2018.</w:t>
      </w:r>
    </w:p>
    <w:p xmlns:wp14="http://schemas.microsoft.com/office/word/2010/wordml" w:rsidR="00442EB0" w:rsidP="00932E4F" w:rsidRDefault="00442EB0" w14:paraId="61829076" wp14:textId="77777777">
      <w:pPr>
        <w:spacing w:line="360" w:lineRule="auto"/>
        <w:jc w:val="both"/>
        <w:rPr>
          <w:sz w:val="24"/>
          <w:szCs w:val="24"/>
        </w:rPr>
      </w:pPr>
    </w:p>
    <w:p xmlns:wp14="http://schemas.microsoft.com/office/word/2010/wordml" w:rsidRPr="00442EB0" w:rsidR="23D9F257" w:rsidP="23D9F257" w:rsidRDefault="00442EB0" w14:paraId="7B75F06C" wp14:textId="77777777">
      <w:pPr>
        <w:spacing w:line="360" w:lineRule="auto"/>
        <w:jc w:val="both"/>
        <w:rPr>
          <w:sz w:val="24"/>
          <w:szCs w:val="24"/>
        </w:rPr>
      </w:pPr>
      <w:r w:rsidRPr="00442EB0">
        <w:rPr>
          <w:sz w:val="24"/>
          <w:szCs w:val="24"/>
        </w:rPr>
        <w:t xml:space="preserve">ROSSATO, </w:t>
      </w:r>
      <w:proofErr w:type="spellStart"/>
      <w:r w:rsidRPr="00442EB0">
        <w:rPr>
          <w:sz w:val="24"/>
          <w:szCs w:val="24"/>
        </w:rPr>
        <w:t>Geovanio</w:t>
      </w:r>
      <w:proofErr w:type="spellEnd"/>
      <w:r w:rsidRPr="00442EB0">
        <w:rPr>
          <w:sz w:val="24"/>
          <w:szCs w:val="24"/>
        </w:rPr>
        <w:t xml:space="preserve">; PRAXEDES, Walter. </w:t>
      </w:r>
      <w:r w:rsidRPr="00442EB0">
        <w:rPr>
          <w:b/>
          <w:sz w:val="24"/>
          <w:szCs w:val="24"/>
        </w:rPr>
        <w:t>Fundamentos da educação do campo: história, legislação, identidades camponesas e pedagogia</w:t>
      </w:r>
      <w:r w:rsidRPr="00442EB0">
        <w:rPr>
          <w:sz w:val="24"/>
          <w:szCs w:val="24"/>
        </w:rPr>
        <w:t>. São Paulo, Loyola, 2016.</w:t>
      </w:r>
    </w:p>
    <w:p xmlns:wp14="http://schemas.microsoft.com/office/word/2010/wordml" w:rsidR="00442EB0" w:rsidP="23D9F257" w:rsidRDefault="00442EB0" w14:paraId="2BA226A1" wp14:textId="77777777">
      <w:pPr>
        <w:spacing w:line="360" w:lineRule="auto"/>
        <w:jc w:val="both"/>
        <w:rPr>
          <w:b/>
          <w:bCs/>
          <w:sz w:val="24"/>
          <w:szCs w:val="24"/>
        </w:rPr>
      </w:pPr>
    </w:p>
    <w:p xmlns:wp14="http://schemas.microsoft.com/office/word/2010/wordml" w:rsidR="3143B6C4" w:rsidP="23D9F257" w:rsidRDefault="3143B6C4" w14:paraId="5079415A" wp14:textId="77777777">
      <w:pPr>
        <w:spacing w:line="360" w:lineRule="auto"/>
        <w:jc w:val="both"/>
        <w:rPr>
          <w:sz w:val="24"/>
          <w:szCs w:val="24"/>
        </w:rPr>
      </w:pPr>
      <w:r w:rsidRPr="23D9F257">
        <w:rPr>
          <w:sz w:val="24"/>
          <w:szCs w:val="24"/>
        </w:rPr>
        <w:t xml:space="preserve">SILVA, J. </w:t>
      </w:r>
      <w:proofErr w:type="spellStart"/>
      <w:proofErr w:type="gramStart"/>
      <w:r w:rsidRPr="23D9F257">
        <w:rPr>
          <w:sz w:val="24"/>
          <w:szCs w:val="24"/>
        </w:rPr>
        <w:t>da.</w:t>
      </w:r>
      <w:proofErr w:type="spellEnd"/>
      <w:proofErr w:type="gramEnd"/>
      <w:r w:rsidRPr="23D9F257">
        <w:rPr>
          <w:sz w:val="24"/>
          <w:szCs w:val="24"/>
        </w:rPr>
        <w:t xml:space="preserve"> </w:t>
      </w:r>
      <w:r w:rsidRPr="23D9F257">
        <w:rPr>
          <w:b/>
          <w:bCs/>
          <w:sz w:val="24"/>
          <w:szCs w:val="24"/>
        </w:rPr>
        <w:t>A Educação do Campo na Perspectiva da Educação Popular</w:t>
      </w:r>
      <w:r w:rsidRPr="23D9F257">
        <w:rPr>
          <w:sz w:val="24"/>
          <w:szCs w:val="24"/>
        </w:rPr>
        <w:t>.</w:t>
      </w:r>
      <w:r w:rsidRPr="23D9F257" w:rsidR="5CCF2850">
        <w:rPr>
          <w:sz w:val="24"/>
          <w:szCs w:val="24"/>
        </w:rPr>
        <w:t xml:space="preserve"> B</w:t>
      </w:r>
      <w:r w:rsidRPr="23D9F257">
        <w:rPr>
          <w:sz w:val="24"/>
          <w:szCs w:val="24"/>
        </w:rPr>
        <w:t>rasília: Ministério da Educação, 2010.</w:t>
      </w:r>
    </w:p>
    <w:p xmlns:wp14="http://schemas.microsoft.com/office/word/2010/wordml" w:rsidR="00442EB0" w:rsidP="23D9F257" w:rsidRDefault="00442EB0" w14:paraId="17AD93B2" wp14:textId="77777777">
      <w:pPr>
        <w:spacing w:line="360" w:lineRule="auto"/>
        <w:jc w:val="both"/>
        <w:rPr>
          <w:sz w:val="24"/>
          <w:szCs w:val="24"/>
        </w:rPr>
      </w:pPr>
    </w:p>
    <w:p xmlns:wp14="http://schemas.microsoft.com/office/word/2010/wordml" w:rsidR="00442EB0" w:rsidP="23D9F257" w:rsidRDefault="00442EB0" w14:paraId="35016462" wp14:textId="77777777">
      <w:pPr>
        <w:spacing w:line="360" w:lineRule="auto"/>
        <w:jc w:val="both"/>
        <w:rPr>
          <w:sz w:val="24"/>
          <w:szCs w:val="24"/>
        </w:rPr>
      </w:pPr>
      <w:r w:rsidRPr="00442EB0">
        <w:rPr>
          <w:sz w:val="24"/>
          <w:szCs w:val="24"/>
        </w:rPr>
        <w:t xml:space="preserve">SOUZA, Maria Clara. </w:t>
      </w:r>
      <w:r w:rsidRPr="00442EB0">
        <w:rPr>
          <w:b/>
          <w:sz w:val="24"/>
          <w:szCs w:val="24"/>
        </w:rPr>
        <w:t>O currículo oculto e sua relevância na educação profissional</w:t>
      </w:r>
      <w:r w:rsidRPr="00442EB0">
        <w:rPr>
          <w:sz w:val="24"/>
          <w:szCs w:val="24"/>
        </w:rPr>
        <w:t>. São Paulo: Editora Educacional, 2020.</w:t>
      </w:r>
    </w:p>
    <w:p xmlns:wp14="http://schemas.microsoft.com/office/word/2010/wordml" w:rsidRPr="006F2EFC" w:rsidR="006F2EFC" w:rsidP="006F2EFC" w:rsidRDefault="006F2EFC" w14:paraId="0DE4B5B7" wp14:textId="77777777">
      <w:pPr>
        <w:spacing w:line="360" w:lineRule="auto"/>
        <w:jc w:val="both"/>
        <w:rPr>
          <w:sz w:val="24"/>
          <w:szCs w:val="24"/>
        </w:rPr>
      </w:pPr>
    </w:p>
    <w:p xmlns:wp14="http://schemas.microsoft.com/office/word/2010/wordml" w:rsidRPr="006F2EFC" w:rsidR="006F2EFC" w:rsidP="006F2EFC" w:rsidRDefault="006F2EFC" w14:paraId="19286D70" wp14:textId="77777777">
      <w:pPr>
        <w:spacing w:line="360" w:lineRule="auto"/>
        <w:jc w:val="both"/>
        <w:rPr>
          <w:sz w:val="24"/>
          <w:szCs w:val="24"/>
        </w:rPr>
      </w:pPr>
      <w:r w:rsidRPr="006F2EFC">
        <w:rPr>
          <w:sz w:val="24"/>
          <w:szCs w:val="24"/>
        </w:rPr>
        <w:t xml:space="preserve">UNIVERSIDADE FEDERAL DO PARANÁ. Elaboração do Plano de Cultura promove diálogo entre comunidades caiçaras. UFPR, 2015. Disponível em: </w:t>
      </w:r>
      <w:hyperlink w:history="1" r:id="rId12">
        <w:r w:rsidRPr="00D2730C" w:rsidR="00795190">
          <w:rPr>
            <w:rStyle w:val="Hyperlink"/>
            <w:sz w:val="24"/>
            <w:szCs w:val="24"/>
          </w:rPr>
          <w:t>https://ufpr.br/elaboracao-do-plano-de-cultura-promove-dialogo-entre-comunidades-caicaras/</w:t>
        </w:r>
      </w:hyperlink>
      <w:r w:rsidR="00795190">
        <w:rPr>
          <w:sz w:val="24"/>
          <w:szCs w:val="24"/>
        </w:rPr>
        <w:t>.</w:t>
      </w:r>
      <w:r w:rsidRPr="006F2EFC">
        <w:rPr>
          <w:sz w:val="24"/>
          <w:szCs w:val="24"/>
        </w:rPr>
        <w:t xml:space="preserve"> Acesso em: </w:t>
      </w:r>
      <w:proofErr w:type="gramStart"/>
      <w:r w:rsidRPr="006F2EFC">
        <w:rPr>
          <w:sz w:val="24"/>
          <w:szCs w:val="24"/>
        </w:rPr>
        <w:t>4</w:t>
      </w:r>
      <w:proofErr w:type="gramEnd"/>
      <w:r w:rsidRPr="006F2EFC">
        <w:rPr>
          <w:sz w:val="24"/>
          <w:szCs w:val="24"/>
        </w:rPr>
        <w:t xml:space="preserve"> ago. 2024.</w:t>
      </w:r>
    </w:p>
    <w:p xmlns:wp14="http://schemas.microsoft.com/office/word/2010/wordml" w:rsidRPr="006F2EFC" w:rsidR="006F2EFC" w:rsidP="00932E4F" w:rsidRDefault="006F2EFC" w14:paraId="66204FF1" wp14:textId="77777777">
      <w:pPr>
        <w:spacing w:line="360" w:lineRule="auto"/>
        <w:jc w:val="both"/>
        <w:rPr>
          <w:sz w:val="24"/>
          <w:szCs w:val="24"/>
        </w:rPr>
      </w:pPr>
    </w:p>
    <w:p xmlns:wp14="http://schemas.microsoft.com/office/word/2010/wordml" w:rsidRPr="00957FBC" w:rsidR="00932E4F" w:rsidP="00932E4F" w:rsidRDefault="00932E4F" w14:paraId="2DBF0D7D" wp14:textId="77777777">
      <w:pPr>
        <w:spacing w:line="360" w:lineRule="auto"/>
        <w:jc w:val="both"/>
        <w:rPr>
          <w:w w:val="105"/>
          <w:sz w:val="24"/>
          <w:szCs w:val="24"/>
        </w:rPr>
      </w:pPr>
    </w:p>
    <w:sectPr w:rsidRPr="00957FBC" w:rsidR="00932E4F" w:rsidSect="00EA681A">
      <w:headerReference w:type="default" r:id="rId13"/>
      <w:footerReference w:type="default" r:id="rId14"/>
      <w:type w:val="continuous"/>
      <w:pgSz w:w="11906" w:h="16838" w:orient="portrait"/>
      <w:pgMar w:top="1402" w:right="1134" w:bottom="1418" w:left="1701" w:header="709" w:footer="227" w:gutter="0"/>
      <w:cols w:space="720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0D5EAA" w:rsidRDefault="000D5EAA" w14:paraId="19219836" wp14:textId="77777777">
      <w:r>
        <w:separator/>
      </w:r>
    </w:p>
  </w:endnote>
  <w:endnote w:type="continuationSeparator" w:id="0">
    <w:p xmlns:wp14="http://schemas.microsoft.com/office/word/2010/wordml" w:rsidR="000D5EAA" w:rsidRDefault="000D5EAA" w14:paraId="296FEF7D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charset w:val="00"/>
    <w:family w:val="roman"/>
    <w:pitch w:val="variable"/>
    <w:sig w:usb0="E0000AFF" w:usb1="500078FF" w:usb2="00000021" w:usb3="00000000" w:csb0="000001B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7E3B24" w:rsidP="007E3B24" w:rsidRDefault="0028694A" w14:paraId="039DE94F" wp14:textId="77777777">
    <w:pPr>
      <w:pStyle w:val="NormalWeb"/>
    </w:pPr>
    <w:r>
      <w:rPr>
        <w:noProof/>
      </w:rPr>
      <w:drawing>
        <wp:anchor xmlns:wp14="http://schemas.microsoft.com/office/word/2010/wordprocessingDrawing" distT="0" distB="0" distL="114300" distR="114300" simplePos="0" relativeHeight="251660288" behindDoc="0" locked="0" layoutInCell="1" allowOverlap="1" wp14:anchorId="441AFF29" wp14:editId="7777777">
          <wp:simplePos x="0" y="0"/>
          <wp:positionH relativeFrom="margin">
            <wp:posOffset>-1172210</wp:posOffset>
          </wp:positionH>
          <wp:positionV relativeFrom="margin">
            <wp:posOffset>8270240</wp:posOffset>
          </wp:positionV>
          <wp:extent cx="7621270" cy="989965"/>
          <wp:effectExtent l="0" t="0" r="0" b="0"/>
          <wp:wrapSquare wrapText="bothSides"/>
          <wp:docPr id="46" name="Gráfico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-259"/>
                  <a:stretch>
                    <a:fillRect/>
                  </a:stretch>
                </pic:blipFill>
                <pic:spPr bwMode="auto">
                  <a:xfrm>
                    <a:off x="0" y="0"/>
                    <a:ext cx="762127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xmlns:wp14="http://schemas.microsoft.com/office/word/2010/wordml" w:rsidR="00184678" w:rsidRDefault="0028694A" w14:paraId="3F6A0AC6" wp14:textId="77777777">
    <w:pPr>
      <w:pStyle w:val="Rodap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5168" behindDoc="0" locked="0" layoutInCell="1" allowOverlap="1" wp14:anchorId="60DB0BA8" wp14:editId="7777777">
          <wp:simplePos x="0" y="0"/>
          <wp:positionH relativeFrom="margin">
            <wp:posOffset>1080135</wp:posOffset>
          </wp:positionH>
          <wp:positionV relativeFrom="paragraph">
            <wp:posOffset>9833610</wp:posOffset>
          </wp:positionV>
          <wp:extent cx="5226050" cy="871855"/>
          <wp:effectExtent l="0" t="0" r="0" b="0"/>
          <wp:wrapNone/>
          <wp:docPr id="21" name="Imagem 1337202280" descr="Texto&#10;&#10;Descrição gerada automaticamente com confiança mé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37202280" descr="Texto&#10;&#10;Descrição gerada automaticamente com confiança média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43E2">
      <w:t xml:space="preserve">                                                             </w:t>
    </w:r>
    <w:r w:rsidR="00184678">
      <w:t xml:space="preserve">                                                                   </w:t>
    </w:r>
    <w:r w:rsidR="008F43E2">
      <w:t xml:space="preserve"> </w:t>
    </w:r>
  </w:p>
  <w:p xmlns:wp14="http://schemas.microsoft.com/office/word/2010/wordml" w:rsidR="004C112F" w:rsidRDefault="0028694A" w14:paraId="10536FE2" wp14:textId="77777777">
    <w:pPr>
      <w:pStyle w:val="Rodap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7216" behindDoc="0" locked="0" layoutInCell="1" allowOverlap="1" wp14:anchorId="703E8F10" wp14:editId="7777777">
          <wp:simplePos x="0" y="0"/>
          <wp:positionH relativeFrom="margin">
            <wp:posOffset>1080135</wp:posOffset>
          </wp:positionH>
          <wp:positionV relativeFrom="paragraph">
            <wp:posOffset>9833610</wp:posOffset>
          </wp:positionV>
          <wp:extent cx="5226050" cy="871855"/>
          <wp:effectExtent l="0" t="0" r="0" b="0"/>
          <wp:wrapNone/>
          <wp:docPr id="23" name="Imagem 1337202280" descr="Texto&#10;&#10;Descrição gerada automaticamente com confiança mé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37202280" descr="Texto&#10;&#10;Descrição gerada automaticamente com confiança média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84678">
      <w:t xml:space="preserve">                                                           </w:t>
    </w:r>
    <w:r w:rsidR="00FB2F01">
      <w:t xml:space="preserve">  </w:t>
    </w:r>
    <w:r w:rsidR="00184678">
      <w:t xml:space="preserve">    </w:t>
    </w:r>
    <w:r>
      <w:rPr>
        <w:noProof/>
      </w:rPr>
      <w:drawing>
        <wp:anchor xmlns:wp14="http://schemas.microsoft.com/office/word/2010/wordprocessingDrawing" distT="0" distB="0" distL="114300" distR="114300" simplePos="0" relativeHeight="251658240" behindDoc="0" locked="0" layoutInCell="1" allowOverlap="1" wp14:anchorId="59595675" wp14:editId="7777777">
          <wp:simplePos x="0" y="0"/>
          <wp:positionH relativeFrom="margin">
            <wp:posOffset>1080135</wp:posOffset>
          </wp:positionH>
          <wp:positionV relativeFrom="paragraph">
            <wp:posOffset>9833610</wp:posOffset>
          </wp:positionV>
          <wp:extent cx="5226050" cy="871855"/>
          <wp:effectExtent l="0" t="0" r="0" b="0"/>
          <wp:wrapNone/>
          <wp:docPr id="25" name="Imagem 1337202280" descr="Texto&#10;&#10;Descrição gerada automaticamente com confiança mé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37202280" descr="Texto&#10;&#10;Descrição gerada automaticamente com confiança média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84678">
      <w:t xml:space="preserve">      </w:t>
    </w:r>
    <w:r>
      <w:rPr>
        <w:noProof/>
      </w:rPr>
      <w:drawing>
        <wp:anchor xmlns:wp14="http://schemas.microsoft.com/office/word/2010/wordprocessingDrawing" distT="0" distB="0" distL="114300" distR="114300" simplePos="0" relativeHeight="251656192" behindDoc="0" locked="0" layoutInCell="1" allowOverlap="1" wp14:anchorId="1B27AB31" wp14:editId="7777777">
          <wp:simplePos x="0" y="0"/>
          <wp:positionH relativeFrom="margin">
            <wp:posOffset>1080135</wp:posOffset>
          </wp:positionH>
          <wp:positionV relativeFrom="paragraph">
            <wp:posOffset>9833610</wp:posOffset>
          </wp:positionV>
          <wp:extent cx="5226050" cy="871855"/>
          <wp:effectExtent l="0" t="0" r="0" b="0"/>
          <wp:wrapNone/>
          <wp:docPr id="22" name="Imagem 1337202280" descr="Texto&#10;&#10;Descrição gerada automaticamente com confiança mé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37202280" descr="Texto&#10;&#10;Descrição gerada automaticamente com confiança média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84678">
      <w:t xml:space="preserve">                                                             </w:t>
    </w: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0D5EAA" w:rsidRDefault="000D5EAA" w14:paraId="7194DBDC" wp14:textId="77777777">
      <w:r>
        <w:separator/>
      </w:r>
    </w:p>
  </w:footnote>
  <w:footnote w:type="continuationSeparator" w:id="0">
    <w:p xmlns:wp14="http://schemas.microsoft.com/office/word/2010/wordml" w:rsidR="000D5EAA" w:rsidRDefault="000D5EAA" w14:paraId="769D0D3C" wp14:textId="77777777">
      <w:r>
        <w:continuationSeparator/>
      </w:r>
    </w:p>
  </w:footnote>
  <w:footnote w:id="1">
    <w:p xmlns:wp14="http://schemas.microsoft.com/office/word/2010/wordml" w:rsidR="00F750FE" w:rsidP="00F750FE" w:rsidRDefault="00F750FE" w14:paraId="2CCA530F" wp14:textId="77777777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Pesquisa </w:t>
      </w:r>
      <w:r w:rsidRPr="007A5C94">
        <w:t>do programa "Farinheiras no Litoral do Paraná" e dos projetos de extensão "Reestruturação Produtiva de Farinheiras Comunitárias no Litoral do Paraná" e "Estudo da Cadeia Produtiva da Mandioca Como Estratégia de Desenvolvimento da Agroindústria Familiar no Litoral Paranaense"</w:t>
      </w:r>
      <w:r>
        <w:t>.</w:t>
      </w:r>
    </w:p>
    <w:p xmlns:wp14="http://schemas.microsoft.com/office/word/2010/wordml" w:rsidR="00F750FE" w:rsidRDefault="00F750FE" w14:paraId="54CD245A" wp14:textId="77777777">
      <w:pPr>
        <w:pStyle w:val="Textodenotaderodap"/>
      </w:pP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60291F" w:rsidP="0060291F" w:rsidRDefault="0028694A" w14:paraId="3950D9D5" wp14:textId="77777777">
    <w:pPr>
      <w:pStyle w:val="NormalWeb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9264" behindDoc="1" locked="0" layoutInCell="1" allowOverlap="1" wp14:anchorId="32199B21" wp14:editId="7777777">
          <wp:simplePos x="0" y="0"/>
          <wp:positionH relativeFrom="column">
            <wp:posOffset>-1315720</wp:posOffset>
          </wp:positionH>
          <wp:positionV relativeFrom="paragraph">
            <wp:posOffset>-448310</wp:posOffset>
          </wp:positionV>
          <wp:extent cx="7621905" cy="1587500"/>
          <wp:effectExtent l="0" t="0" r="0" b="0"/>
          <wp:wrapThrough wrapText="bothSides">
            <wp:wrapPolygon edited="0">
              <wp:start x="0" y="0"/>
              <wp:lineTo x="0" y="21427"/>
              <wp:lineTo x="21559" y="21427"/>
              <wp:lineTo x="21559" y="0"/>
              <wp:lineTo x="0" y="0"/>
            </wp:wrapPolygon>
          </wp:wrapThrough>
          <wp:docPr id="45" name="Gráfico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1905" cy="158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xmlns:wp14="http://schemas.microsoft.com/office/word/2010/wordml" w:rsidR="002501F7" w:rsidP="002501F7" w:rsidRDefault="002501F7" w14:paraId="6B62F1B3" wp14:textId="77777777">
    <w:pPr>
      <w:pStyle w:val="NormalWeb"/>
    </w:pPr>
  </w:p>
  <w:p xmlns:wp14="http://schemas.microsoft.com/office/word/2010/wordml" w:rsidR="004C112F" w:rsidP="00232B15" w:rsidRDefault="00DC1E1A" w14:paraId="02F2C34E" wp14:textId="77777777">
    <w:pPr>
      <w:pStyle w:val="Cabealho"/>
    </w:pPr>
    <w:r>
      <w:softHyphen/>
    </w:r>
    <w:r>
      <w:softHyphen/>
    </w:r>
  </w:p>
  <w:p xmlns:wp14="http://schemas.microsoft.com/office/word/2010/wordml" w:rsidR="00F91FC6" w:rsidP="002F46F8" w:rsidRDefault="002F46F8" w14:paraId="680A4E5D" wp14:textId="77777777">
    <w:pPr>
      <w:pStyle w:val="Cabealho"/>
      <w:tabs>
        <w:tab w:val="clear" w:pos="8504"/>
        <w:tab w:val="left" w:pos="5680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214E2"/>
    <w:multiLevelType w:val="hybridMultilevel"/>
    <w:tmpl w:val="C19E59CC"/>
    <w:lvl w:ilvl="0" w:tplc="7790582E">
      <w:start w:val="1"/>
      <w:numFmt w:val="decimal"/>
      <w:lvlText w:val="%1."/>
      <w:lvlJc w:val="left"/>
      <w:pPr>
        <w:ind w:left="720" w:hanging="360"/>
      </w:pPr>
    </w:lvl>
    <w:lvl w:ilvl="1" w:tplc="2ED2BDA2">
      <w:start w:val="1"/>
      <w:numFmt w:val="decimal"/>
      <w:lvlText w:val="%2.1"/>
      <w:lvlJc w:val="left"/>
      <w:pPr>
        <w:ind w:left="1440" w:hanging="360"/>
      </w:pPr>
    </w:lvl>
    <w:lvl w:ilvl="2" w:tplc="92461DEE">
      <w:start w:val="1"/>
      <w:numFmt w:val="lowerRoman"/>
      <w:lvlText w:val="%3."/>
      <w:lvlJc w:val="right"/>
      <w:pPr>
        <w:ind w:left="2160" w:hanging="180"/>
      </w:pPr>
    </w:lvl>
    <w:lvl w:ilvl="3" w:tplc="A492FFD8">
      <w:start w:val="1"/>
      <w:numFmt w:val="decimal"/>
      <w:lvlText w:val="%4."/>
      <w:lvlJc w:val="left"/>
      <w:pPr>
        <w:ind w:left="2880" w:hanging="360"/>
      </w:pPr>
    </w:lvl>
    <w:lvl w:ilvl="4" w:tplc="989873C4">
      <w:start w:val="1"/>
      <w:numFmt w:val="lowerLetter"/>
      <w:lvlText w:val="%5."/>
      <w:lvlJc w:val="left"/>
      <w:pPr>
        <w:ind w:left="3600" w:hanging="360"/>
      </w:pPr>
    </w:lvl>
    <w:lvl w:ilvl="5" w:tplc="9B66460E">
      <w:start w:val="1"/>
      <w:numFmt w:val="lowerRoman"/>
      <w:lvlText w:val="%6."/>
      <w:lvlJc w:val="right"/>
      <w:pPr>
        <w:ind w:left="4320" w:hanging="180"/>
      </w:pPr>
    </w:lvl>
    <w:lvl w:ilvl="6" w:tplc="EF3C8478">
      <w:start w:val="1"/>
      <w:numFmt w:val="decimal"/>
      <w:lvlText w:val="%7."/>
      <w:lvlJc w:val="left"/>
      <w:pPr>
        <w:ind w:left="5040" w:hanging="360"/>
      </w:pPr>
    </w:lvl>
    <w:lvl w:ilvl="7" w:tplc="5A66916A">
      <w:start w:val="1"/>
      <w:numFmt w:val="lowerLetter"/>
      <w:lvlText w:val="%8."/>
      <w:lvlJc w:val="left"/>
      <w:pPr>
        <w:ind w:left="5760" w:hanging="360"/>
      </w:pPr>
    </w:lvl>
    <w:lvl w:ilvl="8" w:tplc="1C88ED4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A7F65"/>
    <w:multiLevelType w:val="hybridMultilevel"/>
    <w:tmpl w:val="14708F96"/>
    <w:lvl w:ilvl="0" w:tplc="04160001">
      <w:numFmt w:val="decimal"/>
      <w:lvlText w:val=""/>
      <w:lvlJc w:val="left"/>
      <w:pPr>
        <w:ind w:left="753" w:hanging="360"/>
      </w:pPr>
      <w:rPr>
        <w:rFonts w:hint="default" w:ascii="Symbol" w:hAnsi="Symbol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30"/>
  <w:displayBackgroundShape/>
  <w:trackRevisions w:val="false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558FB"/>
    <w:rsid w:val="0000008D"/>
    <w:rsid w:val="00003537"/>
    <w:rsid w:val="000062D1"/>
    <w:rsid w:val="00006C64"/>
    <w:rsid w:val="000203CE"/>
    <w:rsid w:val="0002136E"/>
    <w:rsid w:val="00021901"/>
    <w:rsid w:val="00025B70"/>
    <w:rsid w:val="00032FF5"/>
    <w:rsid w:val="00033D96"/>
    <w:rsid w:val="0003451C"/>
    <w:rsid w:val="00034B50"/>
    <w:rsid w:val="00034CDC"/>
    <w:rsid w:val="00036432"/>
    <w:rsid w:val="00036588"/>
    <w:rsid w:val="0003786F"/>
    <w:rsid w:val="000378EA"/>
    <w:rsid w:val="000434EC"/>
    <w:rsid w:val="00045368"/>
    <w:rsid w:val="00045715"/>
    <w:rsid w:val="00045C9C"/>
    <w:rsid w:val="0005088C"/>
    <w:rsid w:val="0005184D"/>
    <w:rsid w:val="00054418"/>
    <w:rsid w:val="00054A54"/>
    <w:rsid w:val="00055243"/>
    <w:rsid w:val="00063456"/>
    <w:rsid w:val="00064EBC"/>
    <w:rsid w:val="00066025"/>
    <w:rsid w:val="0007168A"/>
    <w:rsid w:val="00073D04"/>
    <w:rsid w:val="00076118"/>
    <w:rsid w:val="00076ACD"/>
    <w:rsid w:val="00077E78"/>
    <w:rsid w:val="00080C3F"/>
    <w:rsid w:val="0009079D"/>
    <w:rsid w:val="00091951"/>
    <w:rsid w:val="000938E7"/>
    <w:rsid w:val="00094C58"/>
    <w:rsid w:val="000A355F"/>
    <w:rsid w:val="000A439F"/>
    <w:rsid w:val="000A7D73"/>
    <w:rsid w:val="000B1723"/>
    <w:rsid w:val="000B1D26"/>
    <w:rsid w:val="000B4C6A"/>
    <w:rsid w:val="000B5F25"/>
    <w:rsid w:val="000C1ED8"/>
    <w:rsid w:val="000C3189"/>
    <w:rsid w:val="000C5951"/>
    <w:rsid w:val="000C77F7"/>
    <w:rsid w:val="000C7C9A"/>
    <w:rsid w:val="000D09DD"/>
    <w:rsid w:val="000D0FCD"/>
    <w:rsid w:val="000D1454"/>
    <w:rsid w:val="000D1691"/>
    <w:rsid w:val="000D25DE"/>
    <w:rsid w:val="000D3329"/>
    <w:rsid w:val="000D537E"/>
    <w:rsid w:val="000D5EAA"/>
    <w:rsid w:val="000D6E88"/>
    <w:rsid w:val="000E107B"/>
    <w:rsid w:val="000E2322"/>
    <w:rsid w:val="000E54DB"/>
    <w:rsid w:val="000E602D"/>
    <w:rsid w:val="000F012C"/>
    <w:rsid w:val="000F105E"/>
    <w:rsid w:val="000F3E2D"/>
    <w:rsid w:val="000F633F"/>
    <w:rsid w:val="000F69F5"/>
    <w:rsid w:val="000F76D1"/>
    <w:rsid w:val="00101D71"/>
    <w:rsid w:val="00101EFF"/>
    <w:rsid w:val="00101F4E"/>
    <w:rsid w:val="0010429A"/>
    <w:rsid w:val="00107946"/>
    <w:rsid w:val="00112A22"/>
    <w:rsid w:val="001152DA"/>
    <w:rsid w:val="00124016"/>
    <w:rsid w:val="001249E5"/>
    <w:rsid w:val="00130C12"/>
    <w:rsid w:val="0013430F"/>
    <w:rsid w:val="001360EF"/>
    <w:rsid w:val="001453F0"/>
    <w:rsid w:val="00145E8B"/>
    <w:rsid w:val="001506CD"/>
    <w:rsid w:val="00152F20"/>
    <w:rsid w:val="00155E65"/>
    <w:rsid w:val="0015777B"/>
    <w:rsid w:val="001621A3"/>
    <w:rsid w:val="001643DD"/>
    <w:rsid w:val="001647EF"/>
    <w:rsid w:val="00164917"/>
    <w:rsid w:val="0016500D"/>
    <w:rsid w:val="00165858"/>
    <w:rsid w:val="00165904"/>
    <w:rsid w:val="00166628"/>
    <w:rsid w:val="00175C91"/>
    <w:rsid w:val="00184678"/>
    <w:rsid w:val="00184ABE"/>
    <w:rsid w:val="00184D1E"/>
    <w:rsid w:val="0019080D"/>
    <w:rsid w:val="00192908"/>
    <w:rsid w:val="00192C1E"/>
    <w:rsid w:val="001936BD"/>
    <w:rsid w:val="001950A1"/>
    <w:rsid w:val="00196B32"/>
    <w:rsid w:val="001A1BE2"/>
    <w:rsid w:val="001A1C95"/>
    <w:rsid w:val="001A7A50"/>
    <w:rsid w:val="001A7CFD"/>
    <w:rsid w:val="001B4606"/>
    <w:rsid w:val="001B6B01"/>
    <w:rsid w:val="001B7C28"/>
    <w:rsid w:val="001B7E52"/>
    <w:rsid w:val="001C5AFA"/>
    <w:rsid w:val="001D1C93"/>
    <w:rsid w:val="001D36F7"/>
    <w:rsid w:val="001D3B0B"/>
    <w:rsid w:val="001E407E"/>
    <w:rsid w:val="001E6E1F"/>
    <w:rsid w:val="001F281A"/>
    <w:rsid w:val="001F6D78"/>
    <w:rsid w:val="001F7EE5"/>
    <w:rsid w:val="00201AFE"/>
    <w:rsid w:val="00204B87"/>
    <w:rsid w:val="00206BB7"/>
    <w:rsid w:val="00211927"/>
    <w:rsid w:val="00213959"/>
    <w:rsid w:val="0021528F"/>
    <w:rsid w:val="00215795"/>
    <w:rsid w:val="002166BA"/>
    <w:rsid w:val="002202E3"/>
    <w:rsid w:val="0022282D"/>
    <w:rsid w:val="002302B7"/>
    <w:rsid w:val="00232357"/>
    <w:rsid w:val="00232B15"/>
    <w:rsid w:val="00233DD2"/>
    <w:rsid w:val="002376E7"/>
    <w:rsid w:val="00237AB7"/>
    <w:rsid w:val="00242DBF"/>
    <w:rsid w:val="002457A3"/>
    <w:rsid w:val="002501F7"/>
    <w:rsid w:val="00252675"/>
    <w:rsid w:val="00256D02"/>
    <w:rsid w:val="00256F78"/>
    <w:rsid w:val="00262AC4"/>
    <w:rsid w:val="002639E8"/>
    <w:rsid w:val="002656B9"/>
    <w:rsid w:val="00283850"/>
    <w:rsid w:val="002862F2"/>
    <w:rsid w:val="0028694A"/>
    <w:rsid w:val="002906B4"/>
    <w:rsid w:val="00291C71"/>
    <w:rsid w:val="00294368"/>
    <w:rsid w:val="00297569"/>
    <w:rsid w:val="00297ED1"/>
    <w:rsid w:val="002A20C6"/>
    <w:rsid w:val="002A2684"/>
    <w:rsid w:val="002A5140"/>
    <w:rsid w:val="002A5C12"/>
    <w:rsid w:val="002A6E79"/>
    <w:rsid w:val="002A7499"/>
    <w:rsid w:val="002A79F8"/>
    <w:rsid w:val="002B40E9"/>
    <w:rsid w:val="002B416E"/>
    <w:rsid w:val="002B5E82"/>
    <w:rsid w:val="002C0283"/>
    <w:rsid w:val="002C1A69"/>
    <w:rsid w:val="002C6A23"/>
    <w:rsid w:val="002D0276"/>
    <w:rsid w:val="002D10A8"/>
    <w:rsid w:val="002D267D"/>
    <w:rsid w:val="002D3C4D"/>
    <w:rsid w:val="002D548C"/>
    <w:rsid w:val="002E024C"/>
    <w:rsid w:val="002E1207"/>
    <w:rsid w:val="002E1DD6"/>
    <w:rsid w:val="002E55DA"/>
    <w:rsid w:val="002F2806"/>
    <w:rsid w:val="002F46F8"/>
    <w:rsid w:val="002F56B2"/>
    <w:rsid w:val="002FB18B"/>
    <w:rsid w:val="0030058F"/>
    <w:rsid w:val="00300E2C"/>
    <w:rsid w:val="00301856"/>
    <w:rsid w:val="003049F0"/>
    <w:rsid w:val="00310FCE"/>
    <w:rsid w:val="00313D1E"/>
    <w:rsid w:val="003205AD"/>
    <w:rsid w:val="00320902"/>
    <w:rsid w:val="0033155C"/>
    <w:rsid w:val="00331BFC"/>
    <w:rsid w:val="00332931"/>
    <w:rsid w:val="00335E5B"/>
    <w:rsid w:val="00337DA6"/>
    <w:rsid w:val="00337F7C"/>
    <w:rsid w:val="003409A3"/>
    <w:rsid w:val="00340F2D"/>
    <w:rsid w:val="00344671"/>
    <w:rsid w:val="003446A4"/>
    <w:rsid w:val="0034563F"/>
    <w:rsid w:val="003466BA"/>
    <w:rsid w:val="003467E7"/>
    <w:rsid w:val="003516A0"/>
    <w:rsid w:val="0035260A"/>
    <w:rsid w:val="0035329C"/>
    <w:rsid w:val="00357050"/>
    <w:rsid w:val="00362326"/>
    <w:rsid w:val="003644C2"/>
    <w:rsid w:val="00364A62"/>
    <w:rsid w:val="00366533"/>
    <w:rsid w:val="00366743"/>
    <w:rsid w:val="0036737C"/>
    <w:rsid w:val="00370C81"/>
    <w:rsid w:val="00377909"/>
    <w:rsid w:val="00387386"/>
    <w:rsid w:val="00390111"/>
    <w:rsid w:val="003901DF"/>
    <w:rsid w:val="003951C5"/>
    <w:rsid w:val="003957A0"/>
    <w:rsid w:val="00396880"/>
    <w:rsid w:val="003A03C2"/>
    <w:rsid w:val="003A3853"/>
    <w:rsid w:val="003A605C"/>
    <w:rsid w:val="003B151D"/>
    <w:rsid w:val="003B3743"/>
    <w:rsid w:val="003B66DC"/>
    <w:rsid w:val="003B7251"/>
    <w:rsid w:val="003C57DB"/>
    <w:rsid w:val="003C74CC"/>
    <w:rsid w:val="003C79A3"/>
    <w:rsid w:val="003D0210"/>
    <w:rsid w:val="003D07A8"/>
    <w:rsid w:val="003D116B"/>
    <w:rsid w:val="003D152F"/>
    <w:rsid w:val="003D3A6B"/>
    <w:rsid w:val="003D4460"/>
    <w:rsid w:val="003D5921"/>
    <w:rsid w:val="003D7657"/>
    <w:rsid w:val="003E20EC"/>
    <w:rsid w:val="003E5887"/>
    <w:rsid w:val="003E60A3"/>
    <w:rsid w:val="003E7336"/>
    <w:rsid w:val="003F14B9"/>
    <w:rsid w:val="003F2A1A"/>
    <w:rsid w:val="00400F27"/>
    <w:rsid w:val="00401144"/>
    <w:rsid w:val="00405587"/>
    <w:rsid w:val="00406208"/>
    <w:rsid w:val="00407A95"/>
    <w:rsid w:val="00411255"/>
    <w:rsid w:val="00411538"/>
    <w:rsid w:val="004139E7"/>
    <w:rsid w:val="004159FD"/>
    <w:rsid w:val="00421C41"/>
    <w:rsid w:val="00423AD8"/>
    <w:rsid w:val="00423C21"/>
    <w:rsid w:val="00427AB3"/>
    <w:rsid w:val="00430EEA"/>
    <w:rsid w:val="00434AC8"/>
    <w:rsid w:val="004362EB"/>
    <w:rsid w:val="0044016C"/>
    <w:rsid w:val="00442EB0"/>
    <w:rsid w:val="00444629"/>
    <w:rsid w:val="004516D7"/>
    <w:rsid w:val="00451890"/>
    <w:rsid w:val="00455CB0"/>
    <w:rsid w:val="00456944"/>
    <w:rsid w:val="00457339"/>
    <w:rsid w:val="00460C93"/>
    <w:rsid w:val="0046188B"/>
    <w:rsid w:val="004678AD"/>
    <w:rsid w:val="004678B2"/>
    <w:rsid w:val="0047083C"/>
    <w:rsid w:val="00472354"/>
    <w:rsid w:val="00473825"/>
    <w:rsid w:val="00474E98"/>
    <w:rsid w:val="00475973"/>
    <w:rsid w:val="00484919"/>
    <w:rsid w:val="0048688C"/>
    <w:rsid w:val="00487CC4"/>
    <w:rsid w:val="00491347"/>
    <w:rsid w:val="0049398D"/>
    <w:rsid w:val="004B1D21"/>
    <w:rsid w:val="004B6485"/>
    <w:rsid w:val="004B76DA"/>
    <w:rsid w:val="004C0AF8"/>
    <w:rsid w:val="004C112F"/>
    <w:rsid w:val="004C1298"/>
    <w:rsid w:val="004C74E9"/>
    <w:rsid w:val="004C7995"/>
    <w:rsid w:val="004D004B"/>
    <w:rsid w:val="004D2819"/>
    <w:rsid w:val="004D38F7"/>
    <w:rsid w:val="004D60B1"/>
    <w:rsid w:val="004E010A"/>
    <w:rsid w:val="004E1F95"/>
    <w:rsid w:val="004E4F06"/>
    <w:rsid w:val="004E7A7A"/>
    <w:rsid w:val="004F73E7"/>
    <w:rsid w:val="005014F8"/>
    <w:rsid w:val="005019EF"/>
    <w:rsid w:val="0050343D"/>
    <w:rsid w:val="00511245"/>
    <w:rsid w:val="005137B6"/>
    <w:rsid w:val="005165C9"/>
    <w:rsid w:val="0051671F"/>
    <w:rsid w:val="00521D63"/>
    <w:rsid w:val="0053067C"/>
    <w:rsid w:val="00534041"/>
    <w:rsid w:val="00537F89"/>
    <w:rsid w:val="00540FFB"/>
    <w:rsid w:val="00541F74"/>
    <w:rsid w:val="005427B9"/>
    <w:rsid w:val="0054393C"/>
    <w:rsid w:val="005524DE"/>
    <w:rsid w:val="005538E8"/>
    <w:rsid w:val="005544CD"/>
    <w:rsid w:val="00554E53"/>
    <w:rsid w:val="0055739C"/>
    <w:rsid w:val="00562023"/>
    <w:rsid w:val="00562E25"/>
    <w:rsid w:val="00562E55"/>
    <w:rsid w:val="0056492A"/>
    <w:rsid w:val="00566F56"/>
    <w:rsid w:val="00567662"/>
    <w:rsid w:val="00570E1F"/>
    <w:rsid w:val="005762C4"/>
    <w:rsid w:val="00585B8F"/>
    <w:rsid w:val="0058691A"/>
    <w:rsid w:val="00587938"/>
    <w:rsid w:val="0058B770"/>
    <w:rsid w:val="00590447"/>
    <w:rsid w:val="00592156"/>
    <w:rsid w:val="00593B32"/>
    <w:rsid w:val="005A3F96"/>
    <w:rsid w:val="005A659E"/>
    <w:rsid w:val="005A6E12"/>
    <w:rsid w:val="005B309B"/>
    <w:rsid w:val="005B4075"/>
    <w:rsid w:val="005C0533"/>
    <w:rsid w:val="005C1435"/>
    <w:rsid w:val="005C1C4E"/>
    <w:rsid w:val="005C532F"/>
    <w:rsid w:val="005C73FA"/>
    <w:rsid w:val="005D3E97"/>
    <w:rsid w:val="005E289F"/>
    <w:rsid w:val="005E3DA7"/>
    <w:rsid w:val="005E725F"/>
    <w:rsid w:val="005F4124"/>
    <w:rsid w:val="005F5C52"/>
    <w:rsid w:val="005F6E58"/>
    <w:rsid w:val="00600486"/>
    <w:rsid w:val="0060291F"/>
    <w:rsid w:val="00603B6D"/>
    <w:rsid w:val="006078CB"/>
    <w:rsid w:val="00610311"/>
    <w:rsid w:val="006113A0"/>
    <w:rsid w:val="0061255A"/>
    <w:rsid w:val="00612CA3"/>
    <w:rsid w:val="00613F37"/>
    <w:rsid w:val="00614A01"/>
    <w:rsid w:val="00615032"/>
    <w:rsid w:val="00620524"/>
    <w:rsid w:val="00621F56"/>
    <w:rsid w:val="00625F66"/>
    <w:rsid w:val="00627D88"/>
    <w:rsid w:val="00630A09"/>
    <w:rsid w:val="006321DA"/>
    <w:rsid w:val="006334D4"/>
    <w:rsid w:val="006525FB"/>
    <w:rsid w:val="006526E1"/>
    <w:rsid w:val="00653CA8"/>
    <w:rsid w:val="00655D06"/>
    <w:rsid w:val="00657F18"/>
    <w:rsid w:val="0066243D"/>
    <w:rsid w:val="00663216"/>
    <w:rsid w:val="00667A81"/>
    <w:rsid w:val="00674FC3"/>
    <w:rsid w:val="006758DA"/>
    <w:rsid w:val="006763DD"/>
    <w:rsid w:val="00681E07"/>
    <w:rsid w:val="0068297F"/>
    <w:rsid w:val="00683037"/>
    <w:rsid w:val="0068764B"/>
    <w:rsid w:val="00690166"/>
    <w:rsid w:val="006A142C"/>
    <w:rsid w:val="006A2C5F"/>
    <w:rsid w:val="006A40DC"/>
    <w:rsid w:val="006A65D7"/>
    <w:rsid w:val="006B18EB"/>
    <w:rsid w:val="006B3F26"/>
    <w:rsid w:val="006B4191"/>
    <w:rsid w:val="006C3927"/>
    <w:rsid w:val="006C4FD2"/>
    <w:rsid w:val="006D47DD"/>
    <w:rsid w:val="006D4CDB"/>
    <w:rsid w:val="006D5608"/>
    <w:rsid w:val="006D6897"/>
    <w:rsid w:val="006D695B"/>
    <w:rsid w:val="006D7C43"/>
    <w:rsid w:val="006D7DF6"/>
    <w:rsid w:val="006E1573"/>
    <w:rsid w:val="006E1FFB"/>
    <w:rsid w:val="006E2991"/>
    <w:rsid w:val="006E3FF7"/>
    <w:rsid w:val="006E602C"/>
    <w:rsid w:val="006F2EFC"/>
    <w:rsid w:val="006F34A4"/>
    <w:rsid w:val="006F3B9B"/>
    <w:rsid w:val="006F3CC2"/>
    <w:rsid w:val="006F7561"/>
    <w:rsid w:val="0070166F"/>
    <w:rsid w:val="00703221"/>
    <w:rsid w:val="00705589"/>
    <w:rsid w:val="00710F00"/>
    <w:rsid w:val="0071498F"/>
    <w:rsid w:val="007171BC"/>
    <w:rsid w:val="00720AC1"/>
    <w:rsid w:val="00724ADA"/>
    <w:rsid w:val="00735A9E"/>
    <w:rsid w:val="00735F5F"/>
    <w:rsid w:val="00736D09"/>
    <w:rsid w:val="00737775"/>
    <w:rsid w:val="00740093"/>
    <w:rsid w:val="00740BE2"/>
    <w:rsid w:val="0074786E"/>
    <w:rsid w:val="0075325C"/>
    <w:rsid w:val="00753545"/>
    <w:rsid w:val="007535A2"/>
    <w:rsid w:val="007565BA"/>
    <w:rsid w:val="00757165"/>
    <w:rsid w:val="007610EE"/>
    <w:rsid w:val="00762E47"/>
    <w:rsid w:val="00766093"/>
    <w:rsid w:val="007700BB"/>
    <w:rsid w:val="00772A1E"/>
    <w:rsid w:val="007804AC"/>
    <w:rsid w:val="007812D1"/>
    <w:rsid w:val="007842BF"/>
    <w:rsid w:val="007868A7"/>
    <w:rsid w:val="00787148"/>
    <w:rsid w:val="00787546"/>
    <w:rsid w:val="00787834"/>
    <w:rsid w:val="00787E71"/>
    <w:rsid w:val="00793581"/>
    <w:rsid w:val="00793A3B"/>
    <w:rsid w:val="00793BC7"/>
    <w:rsid w:val="00794E84"/>
    <w:rsid w:val="00795190"/>
    <w:rsid w:val="007952F2"/>
    <w:rsid w:val="00795C78"/>
    <w:rsid w:val="007A1981"/>
    <w:rsid w:val="007A5C94"/>
    <w:rsid w:val="007B1BFA"/>
    <w:rsid w:val="007B2F84"/>
    <w:rsid w:val="007B6153"/>
    <w:rsid w:val="007C1A4F"/>
    <w:rsid w:val="007C1CCF"/>
    <w:rsid w:val="007C2500"/>
    <w:rsid w:val="007D2F6C"/>
    <w:rsid w:val="007D41BB"/>
    <w:rsid w:val="007D5053"/>
    <w:rsid w:val="007D53BA"/>
    <w:rsid w:val="007D7852"/>
    <w:rsid w:val="007E05ED"/>
    <w:rsid w:val="007E1145"/>
    <w:rsid w:val="007E1607"/>
    <w:rsid w:val="007E3B24"/>
    <w:rsid w:val="007F4FDD"/>
    <w:rsid w:val="007F6E79"/>
    <w:rsid w:val="008017EB"/>
    <w:rsid w:val="008024E5"/>
    <w:rsid w:val="00804FE6"/>
    <w:rsid w:val="00807DE1"/>
    <w:rsid w:val="00811A9C"/>
    <w:rsid w:val="00811C8A"/>
    <w:rsid w:val="00817D0E"/>
    <w:rsid w:val="00823B32"/>
    <w:rsid w:val="00824F38"/>
    <w:rsid w:val="008254D4"/>
    <w:rsid w:val="00825FEE"/>
    <w:rsid w:val="0082650F"/>
    <w:rsid w:val="00826C63"/>
    <w:rsid w:val="00831814"/>
    <w:rsid w:val="00834442"/>
    <w:rsid w:val="00834744"/>
    <w:rsid w:val="00835D9C"/>
    <w:rsid w:val="0084009C"/>
    <w:rsid w:val="00842807"/>
    <w:rsid w:val="0084322C"/>
    <w:rsid w:val="00844503"/>
    <w:rsid w:val="008477BB"/>
    <w:rsid w:val="0085052E"/>
    <w:rsid w:val="00851D9A"/>
    <w:rsid w:val="0085362A"/>
    <w:rsid w:val="008544FD"/>
    <w:rsid w:val="00854822"/>
    <w:rsid w:val="00856111"/>
    <w:rsid w:val="008573B1"/>
    <w:rsid w:val="0086058A"/>
    <w:rsid w:val="00861D07"/>
    <w:rsid w:val="008620AE"/>
    <w:rsid w:val="0086672E"/>
    <w:rsid w:val="00870B2A"/>
    <w:rsid w:val="0087293B"/>
    <w:rsid w:val="0087369F"/>
    <w:rsid w:val="00874884"/>
    <w:rsid w:val="008753FD"/>
    <w:rsid w:val="00881B70"/>
    <w:rsid w:val="008838E4"/>
    <w:rsid w:val="008938E6"/>
    <w:rsid w:val="008941F6"/>
    <w:rsid w:val="008A052A"/>
    <w:rsid w:val="008A1397"/>
    <w:rsid w:val="008B3DAB"/>
    <w:rsid w:val="008B5AA0"/>
    <w:rsid w:val="008B79F2"/>
    <w:rsid w:val="008B7F1B"/>
    <w:rsid w:val="008C2126"/>
    <w:rsid w:val="008C2B7B"/>
    <w:rsid w:val="008D1862"/>
    <w:rsid w:val="008D4A92"/>
    <w:rsid w:val="008D5940"/>
    <w:rsid w:val="008D7163"/>
    <w:rsid w:val="008D773B"/>
    <w:rsid w:val="008E69E5"/>
    <w:rsid w:val="008E7742"/>
    <w:rsid w:val="008F1CF5"/>
    <w:rsid w:val="008F23FA"/>
    <w:rsid w:val="008F269E"/>
    <w:rsid w:val="008F2F6C"/>
    <w:rsid w:val="008F43E2"/>
    <w:rsid w:val="008F5261"/>
    <w:rsid w:val="008F629B"/>
    <w:rsid w:val="008F6F2C"/>
    <w:rsid w:val="008F788F"/>
    <w:rsid w:val="009015BE"/>
    <w:rsid w:val="0090767E"/>
    <w:rsid w:val="00911E1B"/>
    <w:rsid w:val="009125FF"/>
    <w:rsid w:val="00912882"/>
    <w:rsid w:val="00920312"/>
    <w:rsid w:val="0092106C"/>
    <w:rsid w:val="00927459"/>
    <w:rsid w:val="00931436"/>
    <w:rsid w:val="009328ED"/>
    <w:rsid w:val="00932E4F"/>
    <w:rsid w:val="00933AA7"/>
    <w:rsid w:val="00933F91"/>
    <w:rsid w:val="0093533F"/>
    <w:rsid w:val="009371BE"/>
    <w:rsid w:val="009372D9"/>
    <w:rsid w:val="009434DB"/>
    <w:rsid w:val="009447B5"/>
    <w:rsid w:val="009453ED"/>
    <w:rsid w:val="00952526"/>
    <w:rsid w:val="00954B6D"/>
    <w:rsid w:val="009558FB"/>
    <w:rsid w:val="00955E1F"/>
    <w:rsid w:val="00957FBC"/>
    <w:rsid w:val="009602F6"/>
    <w:rsid w:val="00960D5B"/>
    <w:rsid w:val="00962A9A"/>
    <w:rsid w:val="00962C6F"/>
    <w:rsid w:val="00964299"/>
    <w:rsid w:val="00964903"/>
    <w:rsid w:val="009733A0"/>
    <w:rsid w:val="00973BA8"/>
    <w:rsid w:val="00975594"/>
    <w:rsid w:val="00976DB8"/>
    <w:rsid w:val="00977516"/>
    <w:rsid w:val="00982DD6"/>
    <w:rsid w:val="00983398"/>
    <w:rsid w:val="009868B3"/>
    <w:rsid w:val="00995136"/>
    <w:rsid w:val="009957F7"/>
    <w:rsid w:val="009963A1"/>
    <w:rsid w:val="009A174E"/>
    <w:rsid w:val="009A32ED"/>
    <w:rsid w:val="009A4943"/>
    <w:rsid w:val="009A6577"/>
    <w:rsid w:val="009A7977"/>
    <w:rsid w:val="009B425D"/>
    <w:rsid w:val="009B525B"/>
    <w:rsid w:val="009C2D50"/>
    <w:rsid w:val="009C4B32"/>
    <w:rsid w:val="009D33EF"/>
    <w:rsid w:val="009D4AD3"/>
    <w:rsid w:val="009D4D34"/>
    <w:rsid w:val="009D6DAD"/>
    <w:rsid w:val="009E1764"/>
    <w:rsid w:val="009E2435"/>
    <w:rsid w:val="009E2AF9"/>
    <w:rsid w:val="009E460F"/>
    <w:rsid w:val="009E553E"/>
    <w:rsid w:val="009E5F9C"/>
    <w:rsid w:val="009F2623"/>
    <w:rsid w:val="009F34CB"/>
    <w:rsid w:val="009F5769"/>
    <w:rsid w:val="00A0171D"/>
    <w:rsid w:val="00A038D6"/>
    <w:rsid w:val="00A042C0"/>
    <w:rsid w:val="00A10F84"/>
    <w:rsid w:val="00A1264D"/>
    <w:rsid w:val="00A12E7A"/>
    <w:rsid w:val="00A13BFA"/>
    <w:rsid w:val="00A17644"/>
    <w:rsid w:val="00A17ECC"/>
    <w:rsid w:val="00A24344"/>
    <w:rsid w:val="00A30DEB"/>
    <w:rsid w:val="00A35979"/>
    <w:rsid w:val="00A35ED1"/>
    <w:rsid w:val="00A365A2"/>
    <w:rsid w:val="00A36C84"/>
    <w:rsid w:val="00A37C8F"/>
    <w:rsid w:val="00A406DE"/>
    <w:rsid w:val="00A432D0"/>
    <w:rsid w:val="00A444F0"/>
    <w:rsid w:val="00A52095"/>
    <w:rsid w:val="00A52321"/>
    <w:rsid w:val="00A56C36"/>
    <w:rsid w:val="00A63B9C"/>
    <w:rsid w:val="00A648F5"/>
    <w:rsid w:val="00A64D24"/>
    <w:rsid w:val="00A70246"/>
    <w:rsid w:val="00A70559"/>
    <w:rsid w:val="00A75610"/>
    <w:rsid w:val="00A775FC"/>
    <w:rsid w:val="00A83BD0"/>
    <w:rsid w:val="00A846F8"/>
    <w:rsid w:val="00A862C2"/>
    <w:rsid w:val="00A86F78"/>
    <w:rsid w:val="00A92625"/>
    <w:rsid w:val="00A9566F"/>
    <w:rsid w:val="00A96C34"/>
    <w:rsid w:val="00AA0D31"/>
    <w:rsid w:val="00AA1C41"/>
    <w:rsid w:val="00AA2579"/>
    <w:rsid w:val="00AA28C8"/>
    <w:rsid w:val="00AA2D33"/>
    <w:rsid w:val="00AA36F7"/>
    <w:rsid w:val="00AA5849"/>
    <w:rsid w:val="00AA7C39"/>
    <w:rsid w:val="00AB4CA7"/>
    <w:rsid w:val="00AB6A4E"/>
    <w:rsid w:val="00AC1C45"/>
    <w:rsid w:val="00AC4EB8"/>
    <w:rsid w:val="00AC7EBB"/>
    <w:rsid w:val="00AD1A7A"/>
    <w:rsid w:val="00AD5C2F"/>
    <w:rsid w:val="00AD5DE1"/>
    <w:rsid w:val="00AD7F30"/>
    <w:rsid w:val="00AE22AE"/>
    <w:rsid w:val="00AE2337"/>
    <w:rsid w:val="00AE2701"/>
    <w:rsid w:val="00AE3B42"/>
    <w:rsid w:val="00AE3EED"/>
    <w:rsid w:val="00AF169D"/>
    <w:rsid w:val="00AF1CC8"/>
    <w:rsid w:val="00AF6448"/>
    <w:rsid w:val="00B02FB5"/>
    <w:rsid w:val="00B05655"/>
    <w:rsid w:val="00B078FB"/>
    <w:rsid w:val="00B1186D"/>
    <w:rsid w:val="00B11C3A"/>
    <w:rsid w:val="00B13249"/>
    <w:rsid w:val="00B1367C"/>
    <w:rsid w:val="00B158F4"/>
    <w:rsid w:val="00B20634"/>
    <w:rsid w:val="00B31DF2"/>
    <w:rsid w:val="00B32A1B"/>
    <w:rsid w:val="00B32E65"/>
    <w:rsid w:val="00B34A8D"/>
    <w:rsid w:val="00B36579"/>
    <w:rsid w:val="00B40314"/>
    <w:rsid w:val="00B40B38"/>
    <w:rsid w:val="00B4266D"/>
    <w:rsid w:val="00B447C6"/>
    <w:rsid w:val="00B45964"/>
    <w:rsid w:val="00B47218"/>
    <w:rsid w:val="00B512EE"/>
    <w:rsid w:val="00B51667"/>
    <w:rsid w:val="00B52E62"/>
    <w:rsid w:val="00B532EA"/>
    <w:rsid w:val="00B53EEC"/>
    <w:rsid w:val="00B5648A"/>
    <w:rsid w:val="00B603EA"/>
    <w:rsid w:val="00B620B6"/>
    <w:rsid w:val="00B65CB4"/>
    <w:rsid w:val="00B6647A"/>
    <w:rsid w:val="00B668B3"/>
    <w:rsid w:val="00B67A4B"/>
    <w:rsid w:val="00B700AA"/>
    <w:rsid w:val="00B7138F"/>
    <w:rsid w:val="00B71538"/>
    <w:rsid w:val="00B72FF2"/>
    <w:rsid w:val="00B75DE3"/>
    <w:rsid w:val="00B8189B"/>
    <w:rsid w:val="00B91CE3"/>
    <w:rsid w:val="00B92AAB"/>
    <w:rsid w:val="00BA4CE0"/>
    <w:rsid w:val="00BB10ED"/>
    <w:rsid w:val="00BB1887"/>
    <w:rsid w:val="00BB3273"/>
    <w:rsid w:val="00BB5E33"/>
    <w:rsid w:val="00BB6A09"/>
    <w:rsid w:val="00BC046D"/>
    <w:rsid w:val="00BC1848"/>
    <w:rsid w:val="00BC1C7F"/>
    <w:rsid w:val="00BC4249"/>
    <w:rsid w:val="00BC6FE3"/>
    <w:rsid w:val="00BD4630"/>
    <w:rsid w:val="00BD5183"/>
    <w:rsid w:val="00BD75FD"/>
    <w:rsid w:val="00BE7EA9"/>
    <w:rsid w:val="00BF127A"/>
    <w:rsid w:val="00BF24A9"/>
    <w:rsid w:val="00BF4784"/>
    <w:rsid w:val="00BF7320"/>
    <w:rsid w:val="00BF76E1"/>
    <w:rsid w:val="00C001DF"/>
    <w:rsid w:val="00C13294"/>
    <w:rsid w:val="00C136C7"/>
    <w:rsid w:val="00C15109"/>
    <w:rsid w:val="00C15DA3"/>
    <w:rsid w:val="00C17C00"/>
    <w:rsid w:val="00C20B25"/>
    <w:rsid w:val="00C25E93"/>
    <w:rsid w:val="00C26A80"/>
    <w:rsid w:val="00C35417"/>
    <w:rsid w:val="00C36706"/>
    <w:rsid w:val="00C36BD6"/>
    <w:rsid w:val="00C37106"/>
    <w:rsid w:val="00C40C2C"/>
    <w:rsid w:val="00C44525"/>
    <w:rsid w:val="00C45424"/>
    <w:rsid w:val="00C45DD0"/>
    <w:rsid w:val="00C54B71"/>
    <w:rsid w:val="00C5535E"/>
    <w:rsid w:val="00C61DEC"/>
    <w:rsid w:val="00C62E04"/>
    <w:rsid w:val="00C64CD3"/>
    <w:rsid w:val="00C70277"/>
    <w:rsid w:val="00C70B7E"/>
    <w:rsid w:val="00C72292"/>
    <w:rsid w:val="00C7557A"/>
    <w:rsid w:val="00C75BA6"/>
    <w:rsid w:val="00C75EF9"/>
    <w:rsid w:val="00C761AF"/>
    <w:rsid w:val="00C77712"/>
    <w:rsid w:val="00C80744"/>
    <w:rsid w:val="00C8157C"/>
    <w:rsid w:val="00C84AB3"/>
    <w:rsid w:val="00C91DC5"/>
    <w:rsid w:val="00C95B7E"/>
    <w:rsid w:val="00CA0DA9"/>
    <w:rsid w:val="00CA1FB8"/>
    <w:rsid w:val="00CA2114"/>
    <w:rsid w:val="00CA40CA"/>
    <w:rsid w:val="00CA5126"/>
    <w:rsid w:val="00CA54A5"/>
    <w:rsid w:val="00CA5AC9"/>
    <w:rsid w:val="00CB29A6"/>
    <w:rsid w:val="00CB2B7D"/>
    <w:rsid w:val="00CB535D"/>
    <w:rsid w:val="00CC17B4"/>
    <w:rsid w:val="00CD1D90"/>
    <w:rsid w:val="00CD2690"/>
    <w:rsid w:val="00CD7653"/>
    <w:rsid w:val="00CF15E7"/>
    <w:rsid w:val="00CF163A"/>
    <w:rsid w:val="00CF3DA0"/>
    <w:rsid w:val="00CF457C"/>
    <w:rsid w:val="00CF45D0"/>
    <w:rsid w:val="00CF5071"/>
    <w:rsid w:val="00CF62C8"/>
    <w:rsid w:val="00CF7451"/>
    <w:rsid w:val="00CF76AA"/>
    <w:rsid w:val="00D0203D"/>
    <w:rsid w:val="00D10A07"/>
    <w:rsid w:val="00D15C51"/>
    <w:rsid w:val="00D161AA"/>
    <w:rsid w:val="00D2257B"/>
    <w:rsid w:val="00D22A45"/>
    <w:rsid w:val="00D240EE"/>
    <w:rsid w:val="00D2594D"/>
    <w:rsid w:val="00D26336"/>
    <w:rsid w:val="00D27AA0"/>
    <w:rsid w:val="00D27DD4"/>
    <w:rsid w:val="00D30998"/>
    <w:rsid w:val="00D34A77"/>
    <w:rsid w:val="00D359A9"/>
    <w:rsid w:val="00D366C1"/>
    <w:rsid w:val="00D36FFB"/>
    <w:rsid w:val="00D37E36"/>
    <w:rsid w:val="00D40D9B"/>
    <w:rsid w:val="00D428D9"/>
    <w:rsid w:val="00D43A44"/>
    <w:rsid w:val="00D51D91"/>
    <w:rsid w:val="00D5426B"/>
    <w:rsid w:val="00D60940"/>
    <w:rsid w:val="00D61099"/>
    <w:rsid w:val="00D63CC7"/>
    <w:rsid w:val="00D714C3"/>
    <w:rsid w:val="00D71A68"/>
    <w:rsid w:val="00D71D92"/>
    <w:rsid w:val="00D72DA9"/>
    <w:rsid w:val="00D7315A"/>
    <w:rsid w:val="00D76006"/>
    <w:rsid w:val="00D76658"/>
    <w:rsid w:val="00D7754D"/>
    <w:rsid w:val="00D8285F"/>
    <w:rsid w:val="00D83829"/>
    <w:rsid w:val="00D86D40"/>
    <w:rsid w:val="00D93C3C"/>
    <w:rsid w:val="00D96699"/>
    <w:rsid w:val="00D966AB"/>
    <w:rsid w:val="00DA0931"/>
    <w:rsid w:val="00DA14E8"/>
    <w:rsid w:val="00DA4CC3"/>
    <w:rsid w:val="00DA531E"/>
    <w:rsid w:val="00DA6DD3"/>
    <w:rsid w:val="00DB04FC"/>
    <w:rsid w:val="00DB19CF"/>
    <w:rsid w:val="00DB2146"/>
    <w:rsid w:val="00DB35F7"/>
    <w:rsid w:val="00DB6BCB"/>
    <w:rsid w:val="00DC1E1A"/>
    <w:rsid w:val="00DC5DB6"/>
    <w:rsid w:val="00DC6B68"/>
    <w:rsid w:val="00DC7025"/>
    <w:rsid w:val="00DD313D"/>
    <w:rsid w:val="00DD5DD7"/>
    <w:rsid w:val="00DD74DB"/>
    <w:rsid w:val="00DE25A3"/>
    <w:rsid w:val="00DE6C30"/>
    <w:rsid w:val="00DF1244"/>
    <w:rsid w:val="00DF36CB"/>
    <w:rsid w:val="00DF7514"/>
    <w:rsid w:val="00E00509"/>
    <w:rsid w:val="00E01D31"/>
    <w:rsid w:val="00E11066"/>
    <w:rsid w:val="00E11074"/>
    <w:rsid w:val="00E11F1A"/>
    <w:rsid w:val="00E12E24"/>
    <w:rsid w:val="00E135FC"/>
    <w:rsid w:val="00E13813"/>
    <w:rsid w:val="00E14FBE"/>
    <w:rsid w:val="00E207E8"/>
    <w:rsid w:val="00E2298D"/>
    <w:rsid w:val="00E24777"/>
    <w:rsid w:val="00E25212"/>
    <w:rsid w:val="00E26C55"/>
    <w:rsid w:val="00E273E0"/>
    <w:rsid w:val="00E30E07"/>
    <w:rsid w:val="00E31094"/>
    <w:rsid w:val="00E346A6"/>
    <w:rsid w:val="00E36FBB"/>
    <w:rsid w:val="00E4119B"/>
    <w:rsid w:val="00E427D5"/>
    <w:rsid w:val="00E454CF"/>
    <w:rsid w:val="00E45AFD"/>
    <w:rsid w:val="00E473F4"/>
    <w:rsid w:val="00E545B2"/>
    <w:rsid w:val="00E546BE"/>
    <w:rsid w:val="00E57637"/>
    <w:rsid w:val="00E57F41"/>
    <w:rsid w:val="00E60CA3"/>
    <w:rsid w:val="00E621A9"/>
    <w:rsid w:val="00E62792"/>
    <w:rsid w:val="00E63F0B"/>
    <w:rsid w:val="00E645F2"/>
    <w:rsid w:val="00E655B3"/>
    <w:rsid w:val="00E661A7"/>
    <w:rsid w:val="00E661AA"/>
    <w:rsid w:val="00E7494D"/>
    <w:rsid w:val="00E77EC4"/>
    <w:rsid w:val="00E808F1"/>
    <w:rsid w:val="00E80EAB"/>
    <w:rsid w:val="00E81A85"/>
    <w:rsid w:val="00E81C0C"/>
    <w:rsid w:val="00E83E31"/>
    <w:rsid w:val="00E844E7"/>
    <w:rsid w:val="00E84FB8"/>
    <w:rsid w:val="00E85AF6"/>
    <w:rsid w:val="00E86521"/>
    <w:rsid w:val="00E943C3"/>
    <w:rsid w:val="00E96DAB"/>
    <w:rsid w:val="00EA1AA4"/>
    <w:rsid w:val="00EA315B"/>
    <w:rsid w:val="00EA681A"/>
    <w:rsid w:val="00EB12C4"/>
    <w:rsid w:val="00EB4C8A"/>
    <w:rsid w:val="00EB5B95"/>
    <w:rsid w:val="00EC1606"/>
    <w:rsid w:val="00EC1BE2"/>
    <w:rsid w:val="00EC1C7A"/>
    <w:rsid w:val="00EC6F46"/>
    <w:rsid w:val="00ED606A"/>
    <w:rsid w:val="00ED7646"/>
    <w:rsid w:val="00EE30D3"/>
    <w:rsid w:val="00EE3F99"/>
    <w:rsid w:val="00EE6EE8"/>
    <w:rsid w:val="00EF0B7B"/>
    <w:rsid w:val="00EF4C8E"/>
    <w:rsid w:val="00EF538F"/>
    <w:rsid w:val="00EF73C5"/>
    <w:rsid w:val="00F037E5"/>
    <w:rsid w:val="00F049C3"/>
    <w:rsid w:val="00F1551D"/>
    <w:rsid w:val="00F15FDB"/>
    <w:rsid w:val="00F16217"/>
    <w:rsid w:val="00F22979"/>
    <w:rsid w:val="00F23CEE"/>
    <w:rsid w:val="00F272F3"/>
    <w:rsid w:val="00F27307"/>
    <w:rsid w:val="00F32A2C"/>
    <w:rsid w:val="00F3594C"/>
    <w:rsid w:val="00F36810"/>
    <w:rsid w:val="00F41FBC"/>
    <w:rsid w:val="00F42B00"/>
    <w:rsid w:val="00F442C7"/>
    <w:rsid w:val="00F45E55"/>
    <w:rsid w:val="00F47A51"/>
    <w:rsid w:val="00F50BCB"/>
    <w:rsid w:val="00F50D0B"/>
    <w:rsid w:val="00F51034"/>
    <w:rsid w:val="00F5118C"/>
    <w:rsid w:val="00F52480"/>
    <w:rsid w:val="00F53102"/>
    <w:rsid w:val="00F53257"/>
    <w:rsid w:val="00F57C68"/>
    <w:rsid w:val="00F65BFC"/>
    <w:rsid w:val="00F679A9"/>
    <w:rsid w:val="00F7382E"/>
    <w:rsid w:val="00F73E6E"/>
    <w:rsid w:val="00F750FE"/>
    <w:rsid w:val="00F769E7"/>
    <w:rsid w:val="00F7768B"/>
    <w:rsid w:val="00F827B7"/>
    <w:rsid w:val="00F9067D"/>
    <w:rsid w:val="00F91FC6"/>
    <w:rsid w:val="00F94D1F"/>
    <w:rsid w:val="00F95849"/>
    <w:rsid w:val="00FA58C7"/>
    <w:rsid w:val="00FA744F"/>
    <w:rsid w:val="00FB12E2"/>
    <w:rsid w:val="00FB199D"/>
    <w:rsid w:val="00FB2AFB"/>
    <w:rsid w:val="00FB2F01"/>
    <w:rsid w:val="00FB41C8"/>
    <w:rsid w:val="00FB5497"/>
    <w:rsid w:val="00FC1666"/>
    <w:rsid w:val="00FC2A22"/>
    <w:rsid w:val="00FC3F2B"/>
    <w:rsid w:val="00FC7AB2"/>
    <w:rsid w:val="00FCAA6A"/>
    <w:rsid w:val="00FD4C45"/>
    <w:rsid w:val="00FD52EC"/>
    <w:rsid w:val="00FD5588"/>
    <w:rsid w:val="00FE0252"/>
    <w:rsid w:val="00FE1B37"/>
    <w:rsid w:val="00FE20F6"/>
    <w:rsid w:val="00FE5651"/>
    <w:rsid w:val="00FE7B4F"/>
    <w:rsid w:val="00FF0D77"/>
    <w:rsid w:val="00FF2D55"/>
    <w:rsid w:val="00FF33C7"/>
    <w:rsid w:val="00FF345C"/>
    <w:rsid w:val="00FF434E"/>
    <w:rsid w:val="010AD267"/>
    <w:rsid w:val="01209D84"/>
    <w:rsid w:val="0144F8DF"/>
    <w:rsid w:val="014DC8BE"/>
    <w:rsid w:val="0175017A"/>
    <w:rsid w:val="017BBBDB"/>
    <w:rsid w:val="01DA5AD8"/>
    <w:rsid w:val="0200B35E"/>
    <w:rsid w:val="0262D314"/>
    <w:rsid w:val="0267DB87"/>
    <w:rsid w:val="02763053"/>
    <w:rsid w:val="02947206"/>
    <w:rsid w:val="02BA3E3E"/>
    <w:rsid w:val="03792413"/>
    <w:rsid w:val="03E29826"/>
    <w:rsid w:val="03F6FF36"/>
    <w:rsid w:val="0442E19F"/>
    <w:rsid w:val="04B563FB"/>
    <w:rsid w:val="04BFA0A8"/>
    <w:rsid w:val="04C9120E"/>
    <w:rsid w:val="04FF39EF"/>
    <w:rsid w:val="05008E94"/>
    <w:rsid w:val="05300DF8"/>
    <w:rsid w:val="053F43AC"/>
    <w:rsid w:val="056A713F"/>
    <w:rsid w:val="0583D72B"/>
    <w:rsid w:val="0592C604"/>
    <w:rsid w:val="05B5AA1E"/>
    <w:rsid w:val="05F5C2ED"/>
    <w:rsid w:val="060327A0"/>
    <w:rsid w:val="060BE382"/>
    <w:rsid w:val="06107C2A"/>
    <w:rsid w:val="064B1B90"/>
    <w:rsid w:val="06638502"/>
    <w:rsid w:val="06BE98AF"/>
    <w:rsid w:val="06C5CF6F"/>
    <w:rsid w:val="07125CD2"/>
    <w:rsid w:val="072D8402"/>
    <w:rsid w:val="07378904"/>
    <w:rsid w:val="0781194B"/>
    <w:rsid w:val="07827AB1"/>
    <w:rsid w:val="07AB2548"/>
    <w:rsid w:val="07B13140"/>
    <w:rsid w:val="07C0C791"/>
    <w:rsid w:val="07C13516"/>
    <w:rsid w:val="081230CF"/>
    <w:rsid w:val="08263012"/>
    <w:rsid w:val="082A4570"/>
    <w:rsid w:val="0838B1B4"/>
    <w:rsid w:val="08887E51"/>
    <w:rsid w:val="08A88DBB"/>
    <w:rsid w:val="08D375A3"/>
    <w:rsid w:val="091A6F39"/>
    <w:rsid w:val="09480DC5"/>
    <w:rsid w:val="094BB4BC"/>
    <w:rsid w:val="0960A3C5"/>
    <w:rsid w:val="096BD0D8"/>
    <w:rsid w:val="09788E98"/>
    <w:rsid w:val="097B2C3E"/>
    <w:rsid w:val="09AAABC1"/>
    <w:rsid w:val="0A102488"/>
    <w:rsid w:val="0A1F88A3"/>
    <w:rsid w:val="0A4E64EA"/>
    <w:rsid w:val="0A503528"/>
    <w:rsid w:val="0A872B71"/>
    <w:rsid w:val="0A8AA52C"/>
    <w:rsid w:val="0A960716"/>
    <w:rsid w:val="0AA31193"/>
    <w:rsid w:val="0AAEDCF6"/>
    <w:rsid w:val="0ABC34DF"/>
    <w:rsid w:val="0ACC02F4"/>
    <w:rsid w:val="0ADF8555"/>
    <w:rsid w:val="0B341C65"/>
    <w:rsid w:val="0B3C704F"/>
    <w:rsid w:val="0B6CA8B2"/>
    <w:rsid w:val="0B8ECB77"/>
    <w:rsid w:val="0BAFEB8A"/>
    <w:rsid w:val="0C5447F5"/>
    <w:rsid w:val="0C64FE02"/>
    <w:rsid w:val="0CE13B94"/>
    <w:rsid w:val="0D2C1348"/>
    <w:rsid w:val="0D385D0E"/>
    <w:rsid w:val="0DA82BD0"/>
    <w:rsid w:val="0DC622F1"/>
    <w:rsid w:val="0DF5734C"/>
    <w:rsid w:val="0E06B64C"/>
    <w:rsid w:val="0E24BFDC"/>
    <w:rsid w:val="0E61800C"/>
    <w:rsid w:val="0EA42872"/>
    <w:rsid w:val="0ED7EA2D"/>
    <w:rsid w:val="0F0D09DA"/>
    <w:rsid w:val="0F230AA7"/>
    <w:rsid w:val="0F24EA37"/>
    <w:rsid w:val="0F3D4595"/>
    <w:rsid w:val="0F6C4A7E"/>
    <w:rsid w:val="0F9210C0"/>
    <w:rsid w:val="0FAC3F15"/>
    <w:rsid w:val="0FBF305C"/>
    <w:rsid w:val="0FE39250"/>
    <w:rsid w:val="1028331B"/>
    <w:rsid w:val="1045E26E"/>
    <w:rsid w:val="1050ABF1"/>
    <w:rsid w:val="10539F1D"/>
    <w:rsid w:val="105B8F4A"/>
    <w:rsid w:val="105C711A"/>
    <w:rsid w:val="107A31F4"/>
    <w:rsid w:val="10BB0036"/>
    <w:rsid w:val="111D8FF7"/>
    <w:rsid w:val="113D63F6"/>
    <w:rsid w:val="116DCBEA"/>
    <w:rsid w:val="117462BE"/>
    <w:rsid w:val="11E92810"/>
    <w:rsid w:val="1214226C"/>
    <w:rsid w:val="12475AD2"/>
    <w:rsid w:val="12603666"/>
    <w:rsid w:val="126A4504"/>
    <w:rsid w:val="126B2006"/>
    <w:rsid w:val="12EA49B3"/>
    <w:rsid w:val="134888CB"/>
    <w:rsid w:val="135A5449"/>
    <w:rsid w:val="13742655"/>
    <w:rsid w:val="1381A8FB"/>
    <w:rsid w:val="13BBF2D1"/>
    <w:rsid w:val="13F16755"/>
    <w:rsid w:val="13F6BB5F"/>
    <w:rsid w:val="14255CDA"/>
    <w:rsid w:val="143D3318"/>
    <w:rsid w:val="14BE2F0B"/>
    <w:rsid w:val="14D2DB94"/>
    <w:rsid w:val="14D94F48"/>
    <w:rsid w:val="14DA386B"/>
    <w:rsid w:val="14E4C2EC"/>
    <w:rsid w:val="14EB26F0"/>
    <w:rsid w:val="15072B7C"/>
    <w:rsid w:val="1577F071"/>
    <w:rsid w:val="15806A38"/>
    <w:rsid w:val="15ABF05F"/>
    <w:rsid w:val="15C5DD14"/>
    <w:rsid w:val="160D153A"/>
    <w:rsid w:val="164DE798"/>
    <w:rsid w:val="1659725E"/>
    <w:rsid w:val="1664898F"/>
    <w:rsid w:val="168107D9"/>
    <w:rsid w:val="16812B73"/>
    <w:rsid w:val="169F2EF6"/>
    <w:rsid w:val="17954F21"/>
    <w:rsid w:val="17BD87F9"/>
    <w:rsid w:val="1814EFC9"/>
    <w:rsid w:val="1881AA79"/>
    <w:rsid w:val="1885EF68"/>
    <w:rsid w:val="18B0BC2B"/>
    <w:rsid w:val="18B7C71F"/>
    <w:rsid w:val="18E9EBAB"/>
    <w:rsid w:val="191F3B78"/>
    <w:rsid w:val="19288708"/>
    <w:rsid w:val="19373BD7"/>
    <w:rsid w:val="19653B3B"/>
    <w:rsid w:val="197BDEA7"/>
    <w:rsid w:val="19A3B47E"/>
    <w:rsid w:val="1A2F15BB"/>
    <w:rsid w:val="1A3B45B9"/>
    <w:rsid w:val="1A4F85EF"/>
    <w:rsid w:val="1A7AA15D"/>
    <w:rsid w:val="1AB1557D"/>
    <w:rsid w:val="1ABF7ED6"/>
    <w:rsid w:val="1ACB1D58"/>
    <w:rsid w:val="1AFBF2C7"/>
    <w:rsid w:val="1AFF8276"/>
    <w:rsid w:val="1B03D2DA"/>
    <w:rsid w:val="1B098F38"/>
    <w:rsid w:val="1B15F366"/>
    <w:rsid w:val="1B22A952"/>
    <w:rsid w:val="1B290913"/>
    <w:rsid w:val="1B4234D8"/>
    <w:rsid w:val="1B4C6D4A"/>
    <w:rsid w:val="1BC50E23"/>
    <w:rsid w:val="1BD6B64B"/>
    <w:rsid w:val="1C7765ED"/>
    <w:rsid w:val="1C9DBC1A"/>
    <w:rsid w:val="1CAD437D"/>
    <w:rsid w:val="1CEE5E78"/>
    <w:rsid w:val="1D0BDEC8"/>
    <w:rsid w:val="1D0F74E0"/>
    <w:rsid w:val="1D1964F0"/>
    <w:rsid w:val="1D1F2519"/>
    <w:rsid w:val="1D2AEA94"/>
    <w:rsid w:val="1D47ED41"/>
    <w:rsid w:val="1D512D69"/>
    <w:rsid w:val="1D578F45"/>
    <w:rsid w:val="1D641129"/>
    <w:rsid w:val="1D8CB42D"/>
    <w:rsid w:val="1DD06D6E"/>
    <w:rsid w:val="1DDF7F5B"/>
    <w:rsid w:val="1DE51C9D"/>
    <w:rsid w:val="1E006EDE"/>
    <w:rsid w:val="1E118B17"/>
    <w:rsid w:val="1E50BDE7"/>
    <w:rsid w:val="1E59E684"/>
    <w:rsid w:val="1E85FD39"/>
    <w:rsid w:val="1E8DA45E"/>
    <w:rsid w:val="1EB71682"/>
    <w:rsid w:val="1ED4077C"/>
    <w:rsid w:val="1EDF1650"/>
    <w:rsid w:val="1EFFB067"/>
    <w:rsid w:val="1F0A6EF4"/>
    <w:rsid w:val="1F19E405"/>
    <w:rsid w:val="1F25E0F6"/>
    <w:rsid w:val="1F40FC2C"/>
    <w:rsid w:val="1F98A382"/>
    <w:rsid w:val="1FA96404"/>
    <w:rsid w:val="20129444"/>
    <w:rsid w:val="2060B1B4"/>
    <w:rsid w:val="2076E7E1"/>
    <w:rsid w:val="2100F250"/>
    <w:rsid w:val="2133C5A5"/>
    <w:rsid w:val="214B5227"/>
    <w:rsid w:val="214B7D5C"/>
    <w:rsid w:val="217A0513"/>
    <w:rsid w:val="217B9B99"/>
    <w:rsid w:val="217D7782"/>
    <w:rsid w:val="21A6B755"/>
    <w:rsid w:val="21BD0E8A"/>
    <w:rsid w:val="21EFE606"/>
    <w:rsid w:val="220D73D2"/>
    <w:rsid w:val="221C5949"/>
    <w:rsid w:val="2343C747"/>
    <w:rsid w:val="235CFF8E"/>
    <w:rsid w:val="23699181"/>
    <w:rsid w:val="23775DEB"/>
    <w:rsid w:val="237A2FCC"/>
    <w:rsid w:val="23A1931A"/>
    <w:rsid w:val="23B6264F"/>
    <w:rsid w:val="23B977F9"/>
    <w:rsid w:val="23D9F257"/>
    <w:rsid w:val="23E69DE0"/>
    <w:rsid w:val="23E7C531"/>
    <w:rsid w:val="23E82B5E"/>
    <w:rsid w:val="2422F8AC"/>
    <w:rsid w:val="2424CAC6"/>
    <w:rsid w:val="242CD517"/>
    <w:rsid w:val="2445CCF4"/>
    <w:rsid w:val="24907AB6"/>
    <w:rsid w:val="249FF514"/>
    <w:rsid w:val="24A7AF0B"/>
    <w:rsid w:val="24AE43DC"/>
    <w:rsid w:val="24DF0B2E"/>
    <w:rsid w:val="24EF115D"/>
    <w:rsid w:val="25257630"/>
    <w:rsid w:val="253CC078"/>
    <w:rsid w:val="253EF413"/>
    <w:rsid w:val="253FB19F"/>
    <w:rsid w:val="25625296"/>
    <w:rsid w:val="25A66EC0"/>
    <w:rsid w:val="25B5232F"/>
    <w:rsid w:val="25FE6D1A"/>
    <w:rsid w:val="2682D0CC"/>
    <w:rsid w:val="26871A0C"/>
    <w:rsid w:val="26A3FB01"/>
    <w:rsid w:val="26A40CE4"/>
    <w:rsid w:val="26AF9F8F"/>
    <w:rsid w:val="26B3659E"/>
    <w:rsid w:val="26C43786"/>
    <w:rsid w:val="274479FA"/>
    <w:rsid w:val="277DE6B0"/>
    <w:rsid w:val="278CE98C"/>
    <w:rsid w:val="27910F09"/>
    <w:rsid w:val="27FA371E"/>
    <w:rsid w:val="28040C82"/>
    <w:rsid w:val="281F77E4"/>
    <w:rsid w:val="28399A14"/>
    <w:rsid w:val="284D59F3"/>
    <w:rsid w:val="2882485C"/>
    <w:rsid w:val="28949A89"/>
    <w:rsid w:val="2898DE71"/>
    <w:rsid w:val="29002183"/>
    <w:rsid w:val="29257ADB"/>
    <w:rsid w:val="292CDD58"/>
    <w:rsid w:val="29479AFD"/>
    <w:rsid w:val="2976582B"/>
    <w:rsid w:val="29BBD210"/>
    <w:rsid w:val="2A016497"/>
    <w:rsid w:val="2A3BBE5F"/>
    <w:rsid w:val="2A5C37D5"/>
    <w:rsid w:val="2A725832"/>
    <w:rsid w:val="2ABC1A8E"/>
    <w:rsid w:val="2AF3064A"/>
    <w:rsid w:val="2B182973"/>
    <w:rsid w:val="2B1C18D8"/>
    <w:rsid w:val="2B6EBADA"/>
    <w:rsid w:val="2BB04900"/>
    <w:rsid w:val="2BD746CE"/>
    <w:rsid w:val="2BD7D3D6"/>
    <w:rsid w:val="2BDCA5D2"/>
    <w:rsid w:val="2BFAA14C"/>
    <w:rsid w:val="2C00D9A9"/>
    <w:rsid w:val="2C2A06D2"/>
    <w:rsid w:val="2CCD1A74"/>
    <w:rsid w:val="2D4FFBC8"/>
    <w:rsid w:val="2D876B34"/>
    <w:rsid w:val="2E03BC26"/>
    <w:rsid w:val="2E1CF91E"/>
    <w:rsid w:val="2E2087C2"/>
    <w:rsid w:val="2E6AB74D"/>
    <w:rsid w:val="2E713D7E"/>
    <w:rsid w:val="2E786345"/>
    <w:rsid w:val="2E7FCCC7"/>
    <w:rsid w:val="2E9342C1"/>
    <w:rsid w:val="2E9FEFFD"/>
    <w:rsid w:val="2F1152D3"/>
    <w:rsid w:val="2F2300AF"/>
    <w:rsid w:val="2FEFF230"/>
    <w:rsid w:val="30106008"/>
    <w:rsid w:val="30B29B61"/>
    <w:rsid w:val="30C6AEE6"/>
    <w:rsid w:val="3143B6C4"/>
    <w:rsid w:val="3157F3B4"/>
    <w:rsid w:val="31711530"/>
    <w:rsid w:val="31935226"/>
    <w:rsid w:val="319DDC29"/>
    <w:rsid w:val="31CD8FCD"/>
    <w:rsid w:val="31D3BAD1"/>
    <w:rsid w:val="31DDA735"/>
    <w:rsid w:val="324C14DE"/>
    <w:rsid w:val="325185F0"/>
    <w:rsid w:val="3265BAB2"/>
    <w:rsid w:val="327C3616"/>
    <w:rsid w:val="32A5F86A"/>
    <w:rsid w:val="32CB4275"/>
    <w:rsid w:val="32F32C73"/>
    <w:rsid w:val="331DA736"/>
    <w:rsid w:val="33440424"/>
    <w:rsid w:val="339302AF"/>
    <w:rsid w:val="33AF7794"/>
    <w:rsid w:val="33D83217"/>
    <w:rsid w:val="33DB2B47"/>
    <w:rsid w:val="33EB34DC"/>
    <w:rsid w:val="3469330B"/>
    <w:rsid w:val="34ABCACE"/>
    <w:rsid w:val="34BB72BA"/>
    <w:rsid w:val="34D00D24"/>
    <w:rsid w:val="34EC1D97"/>
    <w:rsid w:val="34FA3984"/>
    <w:rsid w:val="350275AD"/>
    <w:rsid w:val="3505FAAB"/>
    <w:rsid w:val="354730EA"/>
    <w:rsid w:val="355298BE"/>
    <w:rsid w:val="3585307E"/>
    <w:rsid w:val="359787A3"/>
    <w:rsid w:val="35B59399"/>
    <w:rsid w:val="35F63757"/>
    <w:rsid w:val="3610DB3D"/>
    <w:rsid w:val="363772DC"/>
    <w:rsid w:val="3639AC6F"/>
    <w:rsid w:val="36A90DCD"/>
    <w:rsid w:val="36CF86E2"/>
    <w:rsid w:val="3710D8DD"/>
    <w:rsid w:val="3712B9E4"/>
    <w:rsid w:val="3760A5E9"/>
    <w:rsid w:val="3775E651"/>
    <w:rsid w:val="3781682C"/>
    <w:rsid w:val="37A1ACB5"/>
    <w:rsid w:val="37AAE686"/>
    <w:rsid w:val="37CB25D6"/>
    <w:rsid w:val="38131A99"/>
    <w:rsid w:val="381516D5"/>
    <w:rsid w:val="384F7754"/>
    <w:rsid w:val="3879AE51"/>
    <w:rsid w:val="3889B187"/>
    <w:rsid w:val="388F0C78"/>
    <w:rsid w:val="38D8789B"/>
    <w:rsid w:val="38E8C344"/>
    <w:rsid w:val="38F16600"/>
    <w:rsid w:val="3909E550"/>
    <w:rsid w:val="39141E36"/>
    <w:rsid w:val="39357EEA"/>
    <w:rsid w:val="3961FA68"/>
    <w:rsid w:val="398312C9"/>
    <w:rsid w:val="39A743BC"/>
    <w:rsid w:val="39BECB19"/>
    <w:rsid w:val="3A031289"/>
    <w:rsid w:val="3A975259"/>
    <w:rsid w:val="3AD28FF0"/>
    <w:rsid w:val="3AF449B1"/>
    <w:rsid w:val="3B56A330"/>
    <w:rsid w:val="3B64BF5C"/>
    <w:rsid w:val="3BAA4D2E"/>
    <w:rsid w:val="3C23C5E4"/>
    <w:rsid w:val="3C4541BE"/>
    <w:rsid w:val="3CB400AB"/>
    <w:rsid w:val="3CC09A83"/>
    <w:rsid w:val="3CD3F024"/>
    <w:rsid w:val="3D06662A"/>
    <w:rsid w:val="3D0765DC"/>
    <w:rsid w:val="3D179770"/>
    <w:rsid w:val="3D40CC6B"/>
    <w:rsid w:val="3D6FFB97"/>
    <w:rsid w:val="3D7BB824"/>
    <w:rsid w:val="3D96DE2B"/>
    <w:rsid w:val="3D9E52D7"/>
    <w:rsid w:val="3DB26164"/>
    <w:rsid w:val="3DC69038"/>
    <w:rsid w:val="3DCF784A"/>
    <w:rsid w:val="3DD33277"/>
    <w:rsid w:val="3DE13395"/>
    <w:rsid w:val="3DE687D6"/>
    <w:rsid w:val="3E77940B"/>
    <w:rsid w:val="3EDE86FA"/>
    <w:rsid w:val="3EEF4BE7"/>
    <w:rsid w:val="3F1ED7F6"/>
    <w:rsid w:val="3F2B9B79"/>
    <w:rsid w:val="3F34E88D"/>
    <w:rsid w:val="3F4A58AF"/>
    <w:rsid w:val="3F5275B5"/>
    <w:rsid w:val="3F9C1CF4"/>
    <w:rsid w:val="3FCE4145"/>
    <w:rsid w:val="409DA8C2"/>
    <w:rsid w:val="40A03D8C"/>
    <w:rsid w:val="40A57687"/>
    <w:rsid w:val="40BAD09B"/>
    <w:rsid w:val="40CF6ED9"/>
    <w:rsid w:val="41200749"/>
    <w:rsid w:val="415A024E"/>
    <w:rsid w:val="416F3534"/>
    <w:rsid w:val="41A69A46"/>
    <w:rsid w:val="41C3E17C"/>
    <w:rsid w:val="421908DE"/>
    <w:rsid w:val="42252BF1"/>
    <w:rsid w:val="429437AB"/>
    <w:rsid w:val="42A7BF83"/>
    <w:rsid w:val="42F3AECA"/>
    <w:rsid w:val="42F75BC1"/>
    <w:rsid w:val="431C548D"/>
    <w:rsid w:val="43235681"/>
    <w:rsid w:val="433CA255"/>
    <w:rsid w:val="43495D2A"/>
    <w:rsid w:val="434D22CE"/>
    <w:rsid w:val="436F13A1"/>
    <w:rsid w:val="4372E4CA"/>
    <w:rsid w:val="4395C499"/>
    <w:rsid w:val="4417D4E5"/>
    <w:rsid w:val="441A381E"/>
    <w:rsid w:val="442E49A0"/>
    <w:rsid w:val="44663654"/>
    <w:rsid w:val="44B8931F"/>
    <w:rsid w:val="44CC85CF"/>
    <w:rsid w:val="44F4B580"/>
    <w:rsid w:val="45472F2C"/>
    <w:rsid w:val="458E878C"/>
    <w:rsid w:val="45AC1F1D"/>
    <w:rsid w:val="45BBED98"/>
    <w:rsid w:val="4637A4D4"/>
    <w:rsid w:val="46EB4662"/>
    <w:rsid w:val="46EF288D"/>
    <w:rsid w:val="471419A2"/>
    <w:rsid w:val="47B22A80"/>
    <w:rsid w:val="47EE0702"/>
    <w:rsid w:val="48153B34"/>
    <w:rsid w:val="4846735F"/>
    <w:rsid w:val="4873E9DC"/>
    <w:rsid w:val="489B06C5"/>
    <w:rsid w:val="48D5A9BA"/>
    <w:rsid w:val="48F37CCC"/>
    <w:rsid w:val="49232326"/>
    <w:rsid w:val="4923E6D9"/>
    <w:rsid w:val="493F9CFA"/>
    <w:rsid w:val="495B9F9F"/>
    <w:rsid w:val="4969F0BA"/>
    <w:rsid w:val="499641FE"/>
    <w:rsid w:val="499BADA5"/>
    <w:rsid w:val="49A1B085"/>
    <w:rsid w:val="49CD76DC"/>
    <w:rsid w:val="4A3661FC"/>
    <w:rsid w:val="4A3A398B"/>
    <w:rsid w:val="4A4B5B8C"/>
    <w:rsid w:val="4A4F679D"/>
    <w:rsid w:val="4AA2ABE4"/>
    <w:rsid w:val="4AAA438E"/>
    <w:rsid w:val="4AC04004"/>
    <w:rsid w:val="4AC08629"/>
    <w:rsid w:val="4AF5FAA0"/>
    <w:rsid w:val="4AFC1613"/>
    <w:rsid w:val="4B371038"/>
    <w:rsid w:val="4B5FE922"/>
    <w:rsid w:val="4BB52AAF"/>
    <w:rsid w:val="4BE6AD1F"/>
    <w:rsid w:val="4C1A3D03"/>
    <w:rsid w:val="4C556B7F"/>
    <w:rsid w:val="4C59AE29"/>
    <w:rsid w:val="4D08F9B3"/>
    <w:rsid w:val="4D4AB1D5"/>
    <w:rsid w:val="4D4FE82D"/>
    <w:rsid w:val="4D6F2C09"/>
    <w:rsid w:val="4D91C140"/>
    <w:rsid w:val="4D9A1760"/>
    <w:rsid w:val="4E0597B7"/>
    <w:rsid w:val="4E13125D"/>
    <w:rsid w:val="4E414B5A"/>
    <w:rsid w:val="4E44CE50"/>
    <w:rsid w:val="4EA884FF"/>
    <w:rsid w:val="4EC744AC"/>
    <w:rsid w:val="4EE549E1"/>
    <w:rsid w:val="4F05E974"/>
    <w:rsid w:val="4F614635"/>
    <w:rsid w:val="4F626869"/>
    <w:rsid w:val="4F67033B"/>
    <w:rsid w:val="4F76F4ED"/>
    <w:rsid w:val="4F824FE3"/>
    <w:rsid w:val="4F8FE771"/>
    <w:rsid w:val="4F939601"/>
    <w:rsid w:val="4FD56A1B"/>
    <w:rsid w:val="501ED667"/>
    <w:rsid w:val="50273D40"/>
    <w:rsid w:val="50840D33"/>
    <w:rsid w:val="50DCFEB4"/>
    <w:rsid w:val="517A5DCB"/>
    <w:rsid w:val="5180EBEC"/>
    <w:rsid w:val="518C5A19"/>
    <w:rsid w:val="51A1C10A"/>
    <w:rsid w:val="51C4A868"/>
    <w:rsid w:val="51DB44FA"/>
    <w:rsid w:val="52146E28"/>
    <w:rsid w:val="521D840E"/>
    <w:rsid w:val="5257878F"/>
    <w:rsid w:val="528DCAFB"/>
    <w:rsid w:val="52A05AB2"/>
    <w:rsid w:val="5301CC1F"/>
    <w:rsid w:val="53064324"/>
    <w:rsid w:val="53295A0A"/>
    <w:rsid w:val="533B1517"/>
    <w:rsid w:val="53C2D131"/>
    <w:rsid w:val="53CF1E70"/>
    <w:rsid w:val="53D02269"/>
    <w:rsid w:val="53D1A80E"/>
    <w:rsid w:val="53DB0E45"/>
    <w:rsid w:val="53FA0899"/>
    <w:rsid w:val="5431B33B"/>
    <w:rsid w:val="54333C71"/>
    <w:rsid w:val="5433AF04"/>
    <w:rsid w:val="543A044B"/>
    <w:rsid w:val="54494D99"/>
    <w:rsid w:val="54A44674"/>
    <w:rsid w:val="54A6C60B"/>
    <w:rsid w:val="54AC884E"/>
    <w:rsid w:val="54B05F91"/>
    <w:rsid w:val="54D3165E"/>
    <w:rsid w:val="551D0E8B"/>
    <w:rsid w:val="5523DED8"/>
    <w:rsid w:val="5551352B"/>
    <w:rsid w:val="5557C18F"/>
    <w:rsid w:val="556AC170"/>
    <w:rsid w:val="5570C221"/>
    <w:rsid w:val="55C3F711"/>
    <w:rsid w:val="56206AA2"/>
    <w:rsid w:val="562674EB"/>
    <w:rsid w:val="56271104"/>
    <w:rsid w:val="56435B03"/>
    <w:rsid w:val="5644D760"/>
    <w:rsid w:val="56569518"/>
    <w:rsid w:val="566178EB"/>
    <w:rsid w:val="56726F5B"/>
    <w:rsid w:val="567CC293"/>
    <w:rsid w:val="56E8BCC7"/>
    <w:rsid w:val="57099959"/>
    <w:rsid w:val="57328B7A"/>
    <w:rsid w:val="5736C8C0"/>
    <w:rsid w:val="5750E31D"/>
    <w:rsid w:val="578F75C4"/>
    <w:rsid w:val="57C50326"/>
    <w:rsid w:val="57CB3ECA"/>
    <w:rsid w:val="57E955EB"/>
    <w:rsid w:val="57EC112A"/>
    <w:rsid w:val="5838DC80"/>
    <w:rsid w:val="586371ED"/>
    <w:rsid w:val="5888B471"/>
    <w:rsid w:val="58A68049"/>
    <w:rsid w:val="58AFE510"/>
    <w:rsid w:val="5908C4C5"/>
    <w:rsid w:val="593E00B9"/>
    <w:rsid w:val="59475E1C"/>
    <w:rsid w:val="5948159E"/>
    <w:rsid w:val="5970C80C"/>
    <w:rsid w:val="59AD0FED"/>
    <w:rsid w:val="59C7BE1D"/>
    <w:rsid w:val="59F3D5EC"/>
    <w:rsid w:val="5A0DB0D3"/>
    <w:rsid w:val="5A2FF15D"/>
    <w:rsid w:val="5A4D9804"/>
    <w:rsid w:val="5A7574DF"/>
    <w:rsid w:val="5A800C35"/>
    <w:rsid w:val="5AB7FBD0"/>
    <w:rsid w:val="5B117768"/>
    <w:rsid w:val="5B329DC7"/>
    <w:rsid w:val="5BA2B9B4"/>
    <w:rsid w:val="5C14F8D8"/>
    <w:rsid w:val="5C395C81"/>
    <w:rsid w:val="5C3D383F"/>
    <w:rsid w:val="5C7E0040"/>
    <w:rsid w:val="5C907A32"/>
    <w:rsid w:val="5C9BB362"/>
    <w:rsid w:val="5CB949E8"/>
    <w:rsid w:val="5CCF2850"/>
    <w:rsid w:val="5CF1D735"/>
    <w:rsid w:val="5CF5CCC8"/>
    <w:rsid w:val="5CFF979F"/>
    <w:rsid w:val="5D12258D"/>
    <w:rsid w:val="5D2352F7"/>
    <w:rsid w:val="5D27DDBE"/>
    <w:rsid w:val="5D4D7FE8"/>
    <w:rsid w:val="5D658764"/>
    <w:rsid w:val="5D7F2B34"/>
    <w:rsid w:val="5DA4656B"/>
    <w:rsid w:val="5DA7070F"/>
    <w:rsid w:val="5DADAE14"/>
    <w:rsid w:val="5DC9BD61"/>
    <w:rsid w:val="5DD21138"/>
    <w:rsid w:val="5E0E280A"/>
    <w:rsid w:val="5E233D05"/>
    <w:rsid w:val="5E45B0B0"/>
    <w:rsid w:val="5E4E2DAA"/>
    <w:rsid w:val="5E8DEE8E"/>
    <w:rsid w:val="5E95647C"/>
    <w:rsid w:val="5EB1B68E"/>
    <w:rsid w:val="5EC19F08"/>
    <w:rsid w:val="5F31CB89"/>
    <w:rsid w:val="5F9593DD"/>
    <w:rsid w:val="6017399E"/>
    <w:rsid w:val="60E9BEFA"/>
    <w:rsid w:val="6171A266"/>
    <w:rsid w:val="61944B1A"/>
    <w:rsid w:val="6196D0C5"/>
    <w:rsid w:val="619AE324"/>
    <w:rsid w:val="61B507DF"/>
    <w:rsid w:val="61E74330"/>
    <w:rsid w:val="61ED5036"/>
    <w:rsid w:val="623C97E3"/>
    <w:rsid w:val="623D8211"/>
    <w:rsid w:val="627A3330"/>
    <w:rsid w:val="62919C53"/>
    <w:rsid w:val="62BC1115"/>
    <w:rsid w:val="62D88D68"/>
    <w:rsid w:val="63150E36"/>
    <w:rsid w:val="63341B4F"/>
    <w:rsid w:val="634E8117"/>
    <w:rsid w:val="636BAC63"/>
    <w:rsid w:val="63733607"/>
    <w:rsid w:val="63B41B33"/>
    <w:rsid w:val="63F39ADE"/>
    <w:rsid w:val="6409D99F"/>
    <w:rsid w:val="649BEFD2"/>
    <w:rsid w:val="64C8AAA2"/>
    <w:rsid w:val="64CCF1CA"/>
    <w:rsid w:val="650E4D78"/>
    <w:rsid w:val="6534284B"/>
    <w:rsid w:val="653B4581"/>
    <w:rsid w:val="656A4008"/>
    <w:rsid w:val="6575C496"/>
    <w:rsid w:val="658C8C5A"/>
    <w:rsid w:val="65AE0650"/>
    <w:rsid w:val="65C65434"/>
    <w:rsid w:val="65FF1680"/>
    <w:rsid w:val="662731F5"/>
    <w:rsid w:val="667E71A3"/>
    <w:rsid w:val="6694DF7D"/>
    <w:rsid w:val="66BD510E"/>
    <w:rsid w:val="66DF781B"/>
    <w:rsid w:val="66DFC618"/>
    <w:rsid w:val="66F8D073"/>
    <w:rsid w:val="670B0F6B"/>
    <w:rsid w:val="673C526C"/>
    <w:rsid w:val="676B4CFA"/>
    <w:rsid w:val="676F6D8E"/>
    <w:rsid w:val="678C9032"/>
    <w:rsid w:val="67B1F797"/>
    <w:rsid w:val="67C405E0"/>
    <w:rsid w:val="680A6EF4"/>
    <w:rsid w:val="682D9037"/>
    <w:rsid w:val="6830B5D1"/>
    <w:rsid w:val="683C65BF"/>
    <w:rsid w:val="684E8CE2"/>
    <w:rsid w:val="686D34F7"/>
    <w:rsid w:val="686E6B17"/>
    <w:rsid w:val="68A151F5"/>
    <w:rsid w:val="68A510EF"/>
    <w:rsid w:val="68BECAC9"/>
    <w:rsid w:val="6902792B"/>
    <w:rsid w:val="69097B22"/>
    <w:rsid w:val="6966359B"/>
    <w:rsid w:val="696BC71E"/>
    <w:rsid w:val="698041A5"/>
    <w:rsid w:val="6984DE5F"/>
    <w:rsid w:val="69A96B58"/>
    <w:rsid w:val="69BCB961"/>
    <w:rsid w:val="69E05F08"/>
    <w:rsid w:val="69EE8112"/>
    <w:rsid w:val="6A095499"/>
    <w:rsid w:val="6A184B57"/>
    <w:rsid w:val="6A382880"/>
    <w:rsid w:val="6AED6372"/>
    <w:rsid w:val="6B0EA28E"/>
    <w:rsid w:val="6B2DF89C"/>
    <w:rsid w:val="6B340AEC"/>
    <w:rsid w:val="6B6FDF1E"/>
    <w:rsid w:val="6B7441A2"/>
    <w:rsid w:val="6B8612B3"/>
    <w:rsid w:val="6BA7915D"/>
    <w:rsid w:val="6BB4B6E1"/>
    <w:rsid w:val="6BD4ABE0"/>
    <w:rsid w:val="6C47FC21"/>
    <w:rsid w:val="6C5F357E"/>
    <w:rsid w:val="6C612F43"/>
    <w:rsid w:val="6C7CC16A"/>
    <w:rsid w:val="6CAB385B"/>
    <w:rsid w:val="6CAD1EF8"/>
    <w:rsid w:val="6CB6C3C9"/>
    <w:rsid w:val="6CBE50C5"/>
    <w:rsid w:val="6CC5F0CA"/>
    <w:rsid w:val="6CE539BA"/>
    <w:rsid w:val="6D1B05B1"/>
    <w:rsid w:val="6D444530"/>
    <w:rsid w:val="6D789436"/>
    <w:rsid w:val="6D79EDFF"/>
    <w:rsid w:val="6DA0794F"/>
    <w:rsid w:val="6DAD58B6"/>
    <w:rsid w:val="6DAEAD56"/>
    <w:rsid w:val="6DC5BCD2"/>
    <w:rsid w:val="6DE1F78E"/>
    <w:rsid w:val="6DFC97D6"/>
    <w:rsid w:val="6E1E4CEB"/>
    <w:rsid w:val="6E2F8217"/>
    <w:rsid w:val="6E562929"/>
    <w:rsid w:val="6E728F70"/>
    <w:rsid w:val="6E886249"/>
    <w:rsid w:val="6E8F74C6"/>
    <w:rsid w:val="6ECFD8E5"/>
    <w:rsid w:val="6EDDFD18"/>
    <w:rsid w:val="6F079BC2"/>
    <w:rsid w:val="6F69C53D"/>
    <w:rsid w:val="6F7716BB"/>
    <w:rsid w:val="6F8EC2E6"/>
    <w:rsid w:val="6FBD6F46"/>
    <w:rsid w:val="6FE54F49"/>
    <w:rsid w:val="7006A999"/>
    <w:rsid w:val="7007A3BB"/>
    <w:rsid w:val="700BB7F0"/>
    <w:rsid w:val="7010C9C4"/>
    <w:rsid w:val="7012F7A5"/>
    <w:rsid w:val="7090BA8C"/>
    <w:rsid w:val="70990C24"/>
    <w:rsid w:val="70C2FCF9"/>
    <w:rsid w:val="70C70995"/>
    <w:rsid w:val="71054755"/>
    <w:rsid w:val="715C2500"/>
    <w:rsid w:val="716D99B9"/>
    <w:rsid w:val="718508E5"/>
    <w:rsid w:val="71AC9AB4"/>
    <w:rsid w:val="71D95009"/>
    <w:rsid w:val="722C05B3"/>
    <w:rsid w:val="72648CCB"/>
    <w:rsid w:val="728D5B0F"/>
    <w:rsid w:val="72A61B26"/>
    <w:rsid w:val="72A72531"/>
    <w:rsid w:val="72AF1AE6"/>
    <w:rsid w:val="72DB3BF8"/>
    <w:rsid w:val="7318774D"/>
    <w:rsid w:val="73430F3A"/>
    <w:rsid w:val="735A5F1E"/>
    <w:rsid w:val="73725378"/>
    <w:rsid w:val="738B4196"/>
    <w:rsid w:val="73D9CF23"/>
    <w:rsid w:val="743D0691"/>
    <w:rsid w:val="7468700C"/>
    <w:rsid w:val="7518B7F9"/>
    <w:rsid w:val="7530121A"/>
    <w:rsid w:val="7574E9C5"/>
    <w:rsid w:val="758325AE"/>
    <w:rsid w:val="758DFEDE"/>
    <w:rsid w:val="7598D65B"/>
    <w:rsid w:val="7599BEC3"/>
    <w:rsid w:val="75E8C84B"/>
    <w:rsid w:val="760411B7"/>
    <w:rsid w:val="76352A22"/>
    <w:rsid w:val="76ABC070"/>
    <w:rsid w:val="76B09042"/>
    <w:rsid w:val="76B595D4"/>
    <w:rsid w:val="76BAC75C"/>
    <w:rsid w:val="76CFD720"/>
    <w:rsid w:val="76FAF6C3"/>
    <w:rsid w:val="771EF6B1"/>
    <w:rsid w:val="7746D297"/>
    <w:rsid w:val="775F180A"/>
    <w:rsid w:val="776A3306"/>
    <w:rsid w:val="777F2A73"/>
    <w:rsid w:val="77AE6FFC"/>
    <w:rsid w:val="77F26D3C"/>
    <w:rsid w:val="7825C6EC"/>
    <w:rsid w:val="786102B8"/>
    <w:rsid w:val="7867F8C5"/>
    <w:rsid w:val="7872291F"/>
    <w:rsid w:val="78A64DAD"/>
    <w:rsid w:val="78DC6995"/>
    <w:rsid w:val="78F9A673"/>
    <w:rsid w:val="796B3A0E"/>
    <w:rsid w:val="798AA40F"/>
    <w:rsid w:val="799D0521"/>
    <w:rsid w:val="799F0C78"/>
    <w:rsid w:val="79BE5EE3"/>
    <w:rsid w:val="79CF0B69"/>
    <w:rsid w:val="79D165E7"/>
    <w:rsid w:val="79D48640"/>
    <w:rsid w:val="79FF5A9A"/>
    <w:rsid w:val="7A252F11"/>
    <w:rsid w:val="7A4C7B92"/>
    <w:rsid w:val="7AA4D277"/>
    <w:rsid w:val="7AEA71B8"/>
    <w:rsid w:val="7AEEB8B4"/>
    <w:rsid w:val="7B1A6D94"/>
    <w:rsid w:val="7B47FD05"/>
    <w:rsid w:val="7B822DF2"/>
    <w:rsid w:val="7B9B0DCD"/>
    <w:rsid w:val="7BAD605D"/>
    <w:rsid w:val="7BCFFF28"/>
    <w:rsid w:val="7BE5CD0D"/>
    <w:rsid w:val="7BFA5861"/>
    <w:rsid w:val="7C2343F3"/>
    <w:rsid w:val="7C27950D"/>
    <w:rsid w:val="7C69C419"/>
    <w:rsid w:val="7C90D249"/>
    <w:rsid w:val="7C95359F"/>
    <w:rsid w:val="7CB743A9"/>
    <w:rsid w:val="7CD8891E"/>
    <w:rsid w:val="7CE000DE"/>
    <w:rsid w:val="7D66A2AE"/>
    <w:rsid w:val="7D70738F"/>
    <w:rsid w:val="7DAB48FF"/>
    <w:rsid w:val="7DC6D5B5"/>
    <w:rsid w:val="7E1487E6"/>
    <w:rsid w:val="7E1C1326"/>
    <w:rsid w:val="7E85F2B4"/>
    <w:rsid w:val="7EBCA52F"/>
    <w:rsid w:val="7EBE365E"/>
    <w:rsid w:val="7EEF7CDB"/>
    <w:rsid w:val="7F4102AC"/>
    <w:rsid w:val="7F6A27F7"/>
    <w:rsid w:val="7F99BA8D"/>
    <w:rsid w:val="7FC93D32"/>
    <w:rsid w:val="7FE116D4"/>
    <w:rsid w:val="7FFB5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2"/>
    </o:shapelayout>
  </w:shapeDefaults>
  <w:decimalSymbol w:val=","/>
  <w:listSeparator w:val=";"/>
  <w14:docId w14:val="26F010D7"/>
  <w15:docId w15:val="{61AB6B52-829D-4577-85EC-A7D697A0D42F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uiPriority="0" w:semiHidden="0" w:qFormat="1"/>
    <w:lsdException w:name="heading 1" w:semiHidden="0" w:qFormat="1"/>
    <w:lsdException w:name="heading 2" w:locked="1" w:uiPriority="0" w:unhideWhenUsed="1" w:qFormat="1"/>
    <w:lsdException w:name="heading 3" w:locked="1" w:uiPriority="0" w:unhideWhenUsed="1" w:qFormat="1"/>
    <w:lsdException w:name="heading 4" w:semiHidden="0" w:qFormat="1"/>
    <w:lsdException w:name="heading 5" w:locked="1" w:uiPriority="0" w:semiHidden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4" w:locked="1" w:uiPriority="0" w:semiHidden="0"/>
    <w:lsdException w:name="toc 5" w:locked="1" w:uiPriority="0" w:semiHidden="0"/>
    <w:lsdException w:name="toc 6" w:locked="1" w:uiPriority="0" w:semiHidden="0"/>
    <w:lsdException w:name="toc 7" w:locked="1" w:uiPriority="0" w:semiHidden="0"/>
    <w:lsdException w:name="toc 8" w:locked="1" w:uiPriority="0" w:semiHidden="0"/>
    <w:lsdException w:name="toc 9" w:locked="1" w:uiPriority="0" w:semiHidden="0"/>
    <w:lsdException w:name="Normal Indent" w:unhideWhenUsed="1"/>
    <w:lsdException w:name="footnote text" w:unhideWhenUsed="1" w:qFormat="1"/>
    <w:lsdException w:name="annotation text" w:uiPriority="0"/>
    <w:lsdException w:name="footer" w:semiHidden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semiHidden="0"/>
    <w:lsdException w:name="annotation reference" w:uiPriority="0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uiPriority="0" w:semiHidden="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semiHidden="0"/>
    <w:lsdException w:name="Body Text Indent" w:uiPriority="0" w:semiHidden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uiPriority="0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semiHidden="0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Placeholder Text" w:unhideWhenUsed="1"/>
    <w:lsdException w:name="No Spacing" w:uiPriority="1" w:semiHidden="0" w:qFormat="1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Revision" w:unhideWhenUsed="1"/>
    <w:lsdException w:name="List Paragraph" w:uiPriority="1" w:semiHidden="0" w:qFormat="1"/>
    <w:lsdException w:name="Quote" w:semiHidden="0" w:qFormat="1"/>
    <w:lsdException w:name="Intense Quote" w:semiHidden="0" w:qFormat="1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uiPriority="19" w:semiHidden="0" w:qFormat="1"/>
    <w:lsdException w:name="Intense Emphasis" w:uiPriority="21" w:semiHidden="0" w:qFormat="1"/>
    <w:lsdException w:name="Subtle Reference" w:uiPriority="31" w:semiHidden="0" w:qFormat="1"/>
    <w:lsdException w:name="Intense Reference" w:uiPriority="32" w:semiHidden="0" w:qFormat="1"/>
    <w:lsdException w:name="Book Title" w:uiPriority="33" w:semiHidden="0" w:qFormat="1"/>
    <w:lsdException w:name="Bibliography" w:uiPriority="37" w:unhideWhenUsed="1"/>
    <w:lsdException w:name="TOC Heading" w:uiPriority="39" w:unhideWhenUsed="1" w:qFormat="1"/>
  </w:latentStyles>
  <w:style w:type="paragraph" w:styleId="Normal" w:default="1">
    <w:name w:val="Normal"/>
    <w:qFormat/>
    <w:rsid w:val="00952526"/>
  </w:style>
  <w:style w:type="paragraph" w:styleId="Ttulo1">
    <w:name w:val="heading 1"/>
    <w:basedOn w:val="Normal"/>
    <w:next w:val="Normal"/>
    <w:link w:val="Ttulo1Char"/>
    <w:uiPriority w:val="99"/>
    <w:qFormat/>
    <w:rsid w:val="009525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9"/>
    <w:qFormat/>
    <w:rsid w:val="009525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locked/>
    <w:rsid w:val="0095252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link w:val="Ttulo1"/>
    <w:uiPriority w:val="99"/>
    <w:locked/>
    <w:rsid w:val="00952526"/>
    <w:rPr>
      <w:rFonts w:ascii="Cambria" w:hAnsi="Cambria" w:cs="Cambria"/>
      <w:b/>
      <w:bCs/>
      <w:kern w:val="32"/>
      <w:sz w:val="32"/>
      <w:szCs w:val="32"/>
    </w:rPr>
  </w:style>
  <w:style w:type="character" w:styleId="Ttulo4Char" w:customStyle="1">
    <w:name w:val="Título 4 Char"/>
    <w:link w:val="Ttulo4"/>
    <w:uiPriority w:val="99"/>
    <w:semiHidden/>
    <w:locked/>
    <w:rsid w:val="00952526"/>
    <w:rPr>
      <w:rFonts w:ascii="Calibri" w:hAnsi="Calibri" w:cs="Calibri"/>
      <w:b/>
      <w:bCs/>
      <w:sz w:val="28"/>
      <w:szCs w:val="28"/>
    </w:rPr>
  </w:style>
  <w:style w:type="character" w:styleId="Forte">
    <w:name w:val="Strong"/>
    <w:uiPriority w:val="99"/>
    <w:qFormat/>
    <w:rsid w:val="00952526"/>
    <w:rPr>
      <w:b/>
      <w:bCs/>
    </w:rPr>
  </w:style>
  <w:style w:type="character" w:styleId="Refdecomentrio">
    <w:name w:val="annotation reference"/>
    <w:semiHidden/>
    <w:rsid w:val="00952526"/>
    <w:rPr>
      <w:sz w:val="16"/>
      <w:szCs w:val="16"/>
    </w:rPr>
  </w:style>
  <w:style w:type="character" w:styleId="nfase">
    <w:name w:val="Emphasis"/>
    <w:uiPriority w:val="99"/>
    <w:qFormat/>
    <w:rsid w:val="00952526"/>
    <w:rPr>
      <w:i/>
      <w:iCs/>
    </w:rPr>
  </w:style>
  <w:style w:type="character" w:styleId="Refdenotaderodap">
    <w:name w:val="footnote reference"/>
    <w:uiPriority w:val="99"/>
    <w:rsid w:val="00952526"/>
    <w:rPr>
      <w:vertAlign w:val="superscript"/>
    </w:rPr>
  </w:style>
  <w:style w:type="character" w:styleId="Hyperlink">
    <w:name w:val="Hyperlink"/>
    <w:uiPriority w:val="99"/>
    <w:rsid w:val="00952526"/>
    <w:rPr>
      <w:color w:val="0000FF"/>
      <w:u w:val="single"/>
    </w:rPr>
  </w:style>
  <w:style w:type="paragraph" w:styleId="Sumrio2">
    <w:name w:val="toc 2"/>
    <w:basedOn w:val="Normal"/>
    <w:next w:val="Normal"/>
    <w:uiPriority w:val="99"/>
    <w:semiHidden/>
    <w:rsid w:val="00952526"/>
    <w:pPr>
      <w:spacing w:after="100" w:line="276" w:lineRule="auto"/>
      <w:ind w:left="220"/>
    </w:pPr>
    <w:rPr>
      <w:rFonts w:ascii="Calibri" w:hAnsi="Calibri" w:cs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952526"/>
    <w:pPr>
      <w:jc w:val="both"/>
    </w:pPr>
    <w:rPr>
      <w:sz w:val="24"/>
      <w:szCs w:val="24"/>
    </w:rPr>
  </w:style>
  <w:style w:type="character" w:styleId="CorpodetextoChar" w:customStyle="1">
    <w:name w:val="Corpo de texto Char"/>
    <w:link w:val="Corpodetexto"/>
    <w:rsid w:val="00952526"/>
    <w:rPr>
      <w:sz w:val="24"/>
      <w:szCs w:val="24"/>
    </w:rPr>
  </w:style>
  <w:style w:type="paragraph" w:styleId="Textodecomentrio">
    <w:name w:val="annotation text"/>
    <w:basedOn w:val="Normal"/>
    <w:semiHidden/>
    <w:rsid w:val="00952526"/>
  </w:style>
  <w:style w:type="paragraph" w:styleId="NormalWeb">
    <w:name w:val="Normal (Web)"/>
    <w:basedOn w:val="Normal"/>
    <w:uiPriority w:val="99"/>
    <w:qFormat/>
    <w:rsid w:val="00952526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rsid w:val="00952526"/>
    <w:pPr>
      <w:tabs>
        <w:tab w:val="center" w:pos="4252"/>
        <w:tab w:val="right" w:pos="8504"/>
      </w:tabs>
    </w:pPr>
    <w:rPr>
      <w:sz w:val="24"/>
      <w:szCs w:val="24"/>
    </w:rPr>
  </w:style>
  <w:style w:type="character" w:styleId="CabealhoChar" w:customStyle="1">
    <w:name w:val="Cabeçalho Char"/>
    <w:link w:val="Cabealho"/>
    <w:uiPriority w:val="99"/>
    <w:semiHidden/>
    <w:locked/>
    <w:rsid w:val="00952526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semiHidden/>
    <w:rsid w:val="00952526"/>
    <w:rPr>
      <w:b/>
      <w:bCs/>
    </w:rPr>
  </w:style>
  <w:style w:type="paragraph" w:styleId="Rodap">
    <w:name w:val="footer"/>
    <w:basedOn w:val="Normal"/>
    <w:link w:val="RodapChar"/>
    <w:uiPriority w:val="99"/>
    <w:rsid w:val="00952526"/>
    <w:pPr>
      <w:tabs>
        <w:tab w:val="center" w:pos="4252"/>
        <w:tab w:val="right" w:pos="8504"/>
      </w:tabs>
    </w:pPr>
    <w:rPr>
      <w:sz w:val="24"/>
      <w:szCs w:val="24"/>
    </w:rPr>
  </w:style>
  <w:style w:type="character" w:styleId="RodapChar" w:customStyle="1">
    <w:name w:val="Rodapé Char"/>
    <w:link w:val="Rodap"/>
    <w:uiPriority w:val="99"/>
    <w:locked/>
    <w:rsid w:val="00952526"/>
    <w:rPr>
      <w:sz w:val="24"/>
      <w:szCs w:val="24"/>
    </w:rPr>
  </w:style>
  <w:style w:type="paragraph" w:styleId="Sumrio3">
    <w:name w:val="toc 3"/>
    <w:basedOn w:val="Normal"/>
    <w:next w:val="Normal"/>
    <w:uiPriority w:val="99"/>
    <w:semiHidden/>
    <w:rsid w:val="00952526"/>
    <w:pPr>
      <w:spacing w:after="100" w:line="276" w:lineRule="auto"/>
      <w:ind w:left="440"/>
    </w:pPr>
    <w:rPr>
      <w:rFonts w:ascii="Calibri" w:hAnsi="Calibri" w:cs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952526"/>
    <w:rPr>
      <w:rFonts w:ascii="Tahoma" w:hAnsi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/>
    <w:locked/>
    <w:rsid w:val="00952526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952526"/>
  </w:style>
  <w:style w:type="character" w:styleId="TextodenotaderodapChar" w:customStyle="1">
    <w:name w:val="Texto de nota de rodapé Char"/>
    <w:link w:val="Textodenotaderodap"/>
    <w:uiPriority w:val="99"/>
    <w:rsid w:val="00952526"/>
  </w:style>
  <w:style w:type="paragraph" w:styleId="Sumrio1">
    <w:name w:val="toc 1"/>
    <w:basedOn w:val="Normal"/>
    <w:next w:val="Normal"/>
    <w:uiPriority w:val="99"/>
    <w:semiHidden/>
    <w:rsid w:val="00952526"/>
  </w:style>
  <w:style w:type="paragraph" w:styleId="Recuodecorpodetexto">
    <w:name w:val="Body Text Indent"/>
    <w:basedOn w:val="Normal"/>
    <w:rsid w:val="00952526"/>
    <w:pPr>
      <w:spacing w:after="120"/>
      <w:ind w:left="283"/>
    </w:pPr>
  </w:style>
  <w:style w:type="table" w:styleId="Tabelacomgrade">
    <w:name w:val="Table Grid"/>
    <w:basedOn w:val="Tabelanormal"/>
    <w:uiPriority w:val="99"/>
    <w:rsid w:val="00952526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doSumrio1" w:customStyle="1">
    <w:name w:val="Cabeçalho do Sumário1"/>
    <w:basedOn w:val="Ttulo1"/>
    <w:next w:val="Normal"/>
    <w:uiPriority w:val="99"/>
    <w:qFormat/>
    <w:rsid w:val="00952526"/>
    <w:pPr>
      <w:outlineLvl w:val="9"/>
    </w:pPr>
  </w:style>
  <w:style w:type="paragraph" w:styleId="Default" w:customStyle="1">
    <w:name w:val="Default"/>
    <w:uiPriority w:val="99"/>
    <w:rsid w:val="009525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01-Texto" w:customStyle="1">
    <w:name w:val="01 - Texto"/>
    <w:basedOn w:val="Normal"/>
    <w:rsid w:val="00952526"/>
    <w:pPr>
      <w:spacing w:line="360" w:lineRule="auto"/>
      <w:ind w:firstLine="1134"/>
      <w:jc w:val="both"/>
    </w:pPr>
    <w:rPr>
      <w:sz w:val="24"/>
    </w:rPr>
  </w:style>
  <w:style w:type="paragraph" w:styleId="04-Referncias" w:customStyle="1">
    <w:name w:val="04 - Referências"/>
    <w:basedOn w:val="Normal"/>
    <w:rsid w:val="00952526"/>
    <w:pPr>
      <w:spacing w:before="240" w:after="240"/>
    </w:pPr>
    <w:rPr>
      <w:sz w:val="24"/>
    </w:rPr>
  </w:style>
  <w:style w:type="paragraph" w:styleId="4Referncias" w:customStyle="1">
    <w:name w:val="4 Referências"/>
    <w:basedOn w:val="Normal"/>
    <w:rsid w:val="00952526"/>
    <w:pPr>
      <w:spacing w:after="240"/>
    </w:pPr>
    <w:rPr>
      <w:sz w:val="24"/>
    </w:rPr>
  </w:style>
  <w:style w:type="paragraph" w:styleId="SemEspaamento">
    <w:name w:val="No Spacing"/>
    <w:uiPriority w:val="1"/>
    <w:qFormat/>
    <w:rsid w:val="00952526"/>
  </w:style>
  <w:style w:type="paragraph" w:styleId="western" w:customStyle="1">
    <w:name w:val="western"/>
    <w:basedOn w:val="Normal"/>
    <w:qFormat/>
    <w:rsid w:val="00952526"/>
    <w:pPr>
      <w:spacing w:before="100" w:beforeAutospacing="1" w:after="142" w:line="288" w:lineRule="auto"/>
    </w:pPr>
    <w:rPr>
      <w:rFonts w:ascii="Calibri" w:hAnsi="Calibri"/>
      <w:color w:val="00000A"/>
      <w:sz w:val="22"/>
      <w:szCs w:val="22"/>
    </w:rPr>
  </w:style>
  <w:style w:type="paragraph" w:styleId="PargrafodaLista">
    <w:name w:val="List Paragraph"/>
    <w:basedOn w:val="Normal"/>
    <w:uiPriority w:val="1"/>
    <w:qFormat/>
    <w:rsid w:val="00952526"/>
    <w:pPr>
      <w:ind w:left="708"/>
    </w:pPr>
    <w:rPr>
      <w:sz w:val="24"/>
      <w:szCs w:val="24"/>
    </w:rPr>
  </w:style>
  <w:style w:type="character" w:styleId="MenoPendente1" w:customStyle="1">
    <w:name w:val="Menção Pendente1"/>
    <w:uiPriority w:val="99"/>
    <w:semiHidden/>
    <w:unhideWhenUsed/>
    <w:rsid w:val="00232B15"/>
    <w:rPr>
      <w:color w:val="605E5C"/>
      <w:shd w:val="clear" w:color="auto" w:fill="E1DFDD"/>
    </w:rPr>
  </w:style>
  <w:style w:type="character" w:styleId="A12" w:customStyle="1">
    <w:name w:val="A12"/>
    <w:uiPriority w:val="99"/>
    <w:rsid w:val="00932E4F"/>
    <w:rPr>
      <w:rFonts w:cs="Liberation Serif"/>
      <w:color w:val="0000FF"/>
      <w:sz w:val="22"/>
      <w:szCs w:val="2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s://ufpr.br/elaboracao-do-plano-de-cultura-promove-dialogo-entre-comunidades-caicaras/" TargetMode="Externa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www.guaraquecaba.pr.gov.br/cidade" TargetMode="Externa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yperlink" Target="https://farinheirasdolitoral.blogspot.com/2011/02/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www.guaraquecaba.pr.gov.br/cidade" TargetMode="External" Id="rId9" /><Relationship Type="http://schemas.openxmlformats.org/officeDocument/2006/relationships/footer" Target="footer1.xml" Id="rId14" /><Relationship Type="http://schemas.openxmlformats.org/officeDocument/2006/relationships/hyperlink" Target="mailto:ingridcrys60@gmail.com" TargetMode="External" Id="R431ddf2c6bef451a" /><Relationship Type="http://schemas.openxmlformats.org/officeDocument/2006/relationships/hyperlink" Target="mailto:joao.correa@unespar.edu.br" TargetMode="External" Id="Rd1768cd8cbf0468c" /><Relationship Type="http://schemas.openxmlformats.org/officeDocument/2006/relationships/hyperlink" Target="https://normativasconselhos.mec.gov.br/normativa/view/CNE_RES_CNECEBN42010.pdf?query=AGR" TargetMode="External" Id="R94df982483a0467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C5CA2-2353-4157-B72E-8F12E24C8BE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FECILCAM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EDITAL N°01/2012 – NUPEM</dc:title>
  <dc:subject/>
  <dc:creator>Akeryus</dc:creator>
  <keywords/>
  <lastModifiedBy>Ingrid.Rosário - Estudante Unespar Paranaguá</lastModifiedBy>
  <revision>117</revision>
  <lastPrinted>2024-10-29T11:51:00.0000000Z</lastPrinted>
  <dcterms:created xsi:type="dcterms:W3CDTF">2024-10-29T23:53:00.0000000Z</dcterms:created>
  <dcterms:modified xsi:type="dcterms:W3CDTF">2024-11-24T21:21:08.9820520Z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1046-11.2.0.10200</vt:lpwstr>
  </property>
</Properties>
</file>