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80"/>
        <w:ind w:left="856" w:right="8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PRÓ-REITORIA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PESQUISA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PÓS-GRADUAÇÃO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PRPPG DIRETORIA DE PESQUISA</w:t>
      </w:r>
    </w:p>
    <w:p>
      <w:pPr>
        <w:spacing w:before="0"/>
        <w:ind w:left="856" w:right="8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DIVISÃO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INICIAÇÃO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CIENTÍFICA</w:t>
      </w:r>
    </w:p>
    <w:p>
      <w:pPr>
        <w:spacing w:before="38"/>
        <w:ind w:left="49" w:right="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DIVISÃO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INICIAÇÃO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DESENVOLVIMENTO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TECNOLÓGICO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INOVAÇÃO</w:t>
      </w:r>
    </w:p>
    <w:p>
      <w:pPr>
        <w:pStyle w:val="BodyText"/>
        <w:spacing w:before="75"/>
        <w:ind w:left="0"/>
        <w:rPr>
          <w:rFonts w:ascii="Arial"/>
          <w:b/>
          <w:sz w:val="22"/>
        </w:rPr>
      </w:pPr>
    </w:p>
    <w:p>
      <w:pPr>
        <w:spacing w:line="276" w:lineRule="auto" w:before="1"/>
        <w:ind w:left="49" w:right="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PROGRAMAS DE INICIAÇÃO CIENTÍFICA, INICIAÇÃO EM DESENVOLVIMENTO TECNOLÓGICO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INOVAÇÃO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INICIAÇÃO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CIENTÍFICA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NÍVEL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MÉDIO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2023-2024</w:t>
      </w:r>
    </w:p>
    <w:p>
      <w:pPr>
        <w:pStyle w:val="BodyText"/>
        <w:spacing w:before="37"/>
        <w:ind w:left="0"/>
        <w:rPr>
          <w:rFonts w:ascii="Arial"/>
          <w:b/>
          <w:sz w:val="22"/>
        </w:rPr>
      </w:pPr>
    </w:p>
    <w:p>
      <w:pPr>
        <w:spacing w:line="276" w:lineRule="auto" w:before="0"/>
        <w:ind w:left="61" w:right="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212121"/>
          <w:sz w:val="22"/>
        </w:rPr>
        <w:t>CONTRIBUIÇÃO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DA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MUSICALIZAÇÃO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EM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ESPAÇO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DE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PEDAGOGIA</w:t>
      </w:r>
      <w:r>
        <w:rPr>
          <w:rFonts w:ascii="Arial" w:hAnsi="Arial"/>
          <w:b/>
          <w:color w:val="212121"/>
          <w:spacing w:val="-11"/>
          <w:sz w:val="22"/>
        </w:rPr>
        <w:t> </w:t>
      </w:r>
      <w:r>
        <w:rPr>
          <w:rFonts w:ascii="Arial" w:hAnsi="Arial"/>
          <w:b/>
          <w:color w:val="212121"/>
          <w:sz w:val="22"/>
        </w:rPr>
        <w:t>HOSPITALAR TENDO POR BASE A PSICOLOGIA HISTÓRICO-CULTURAL</w:t>
      </w:r>
    </w:p>
    <w:p>
      <w:pPr>
        <w:pStyle w:val="BodyText"/>
        <w:spacing w:before="38"/>
        <w:ind w:left="0"/>
        <w:rPr>
          <w:rFonts w:ascii="Arial"/>
          <w:b/>
          <w:sz w:val="22"/>
        </w:rPr>
      </w:pPr>
    </w:p>
    <w:p>
      <w:pPr>
        <w:spacing w:before="0"/>
        <w:ind w:left="0" w:right="112" w:firstLine="0"/>
        <w:jc w:val="righ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Paloma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Aparecida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Cordeiro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Brilhador,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PIBIC,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Fundação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pacing w:val="-2"/>
          <w:sz w:val="22"/>
        </w:rPr>
        <w:t>Araucária</w:t>
      </w:r>
    </w:p>
    <w:p>
      <w:pPr>
        <w:spacing w:line="276" w:lineRule="auto" w:before="38"/>
        <w:ind w:left="5838" w:right="112" w:firstLine="806"/>
        <w:jc w:val="righ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Cleudet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Assis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Scherer Unespar/Campus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Campo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pacing w:val="-2"/>
          <w:sz w:val="22"/>
        </w:rPr>
        <w:t>Mourão</w:t>
      </w:r>
    </w:p>
    <w:p>
      <w:pPr>
        <w:pStyle w:val="BodyText"/>
        <w:ind w:left="0"/>
        <w:rPr>
          <w:rFonts w:ascii="Arial MT"/>
          <w:sz w:val="22"/>
        </w:rPr>
      </w:pPr>
    </w:p>
    <w:p>
      <w:pPr>
        <w:pStyle w:val="BodyText"/>
        <w:ind w:left="0"/>
        <w:rPr>
          <w:rFonts w:ascii="Arial MT"/>
          <w:sz w:val="22"/>
        </w:rPr>
      </w:pPr>
    </w:p>
    <w:p>
      <w:pPr>
        <w:pStyle w:val="BodyText"/>
        <w:ind w:left="0"/>
        <w:rPr>
          <w:rFonts w:ascii="Arial MT"/>
          <w:sz w:val="22"/>
        </w:rPr>
      </w:pPr>
    </w:p>
    <w:p>
      <w:pPr>
        <w:pStyle w:val="BodyText"/>
        <w:spacing w:before="127"/>
        <w:ind w:left="0"/>
        <w:rPr>
          <w:rFonts w:ascii="Arial MT"/>
          <w:sz w:val="22"/>
        </w:rPr>
      </w:pPr>
    </w:p>
    <w:p>
      <w:pPr>
        <w:pStyle w:val="Heading1"/>
        <w:jc w:val="left"/>
      </w:pPr>
      <w:r>
        <w:rPr>
          <w:spacing w:val="-2"/>
        </w:rPr>
        <w:t>INTRODUÇÃO</w:t>
      </w:r>
    </w:p>
    <w:p>
      <w:pPr>
        <w:pStyle w:val="BodyText"/>
        <w:spacing w:before="241"/>
        <w:ind w:left="0"/>
        <w:rPr>
          <w:b/>
        </w:rPr>
      </w:pPr>
    </w:p>
    <w:p>
      <w:pPr>
        <w:pStyle w:val="BodyText"/>
        <w:spacing w:line="360" w:lineRule="auto"/>
        <w:ind w:right="112" w:firstLine="720"/>
        <w:jc w:val="both"/>
      </w:pPr>
      <w:r>
        <w:rPr/>
        <w:t>A </w:t>
      </w:r>
      <w:r>
        <w:rPr>
          <w:color w:val="212121"/>
        </w:rPr>
        <w:t>contribuição da musicalização em espaço de pedagogia hospitalar tendo</w:t>
      </w:r>
      <w:r>
        <w:rPr>
          <w:color w:val="212121"/>
          <w:spacing w:val="-3"/>
        </w:rPr>
        <w:t> </w:t>
      </w:r>
      <w:r>
        <w:rPr>
          <w:color w:val="212121"/>
        </w:rPr>
        <w:t>por</w:t>
      </w:r>
      <w:r>
        <w:rPr>
          <w:color w:val="212121"/>
          <w:spacing w:val="-3"/>
        </w:rPr>
        <w:t> </w:t>
      </w:r>
      <w:r>
        <w:rPr>
          <w:color w:val="212121"/>
        </w:rPr>
        <w:t>base</w:t>
      </w:r>
      <w:r>
        <w:rPr>
          <w:color w:val="212121"/>
          <w:spacing w:val="-3"/>
        </w:rPr>
        <w:t> </w:t>
      </w:r>
      <w:r>
        <w:rPr>
          <w:color w:val="212121"/>
        </w:rPr>
        <w:t>a psicologia histórico-cultural </w:t>
      </w:r>
      <w:r>
        <w:rPr/>
        <w:t>tem como objetivo principal investigar a importância da</w:t>
      </w:r>
      <w:r>
        <w:rPr>
          <w:spacing w:val="-2"/>
        </w:rPr>
        <w:t> </w:t>
      </w:r>
      <w:r>
        <w:rPr/>
        <w:t>música</w:t>
      </w:r>
      <w:r>
        <w:rPr>
          <w:spacing w:val="40"/>
        </w:rPr>
        <w:t> </w:t>
      </w:r>
      <w:r>
        <w:rPr/>
        <w:t>e da ludicidade como recursos capazes de promover o bem-estar emocional e o desenvolvimento integral de crianças hospitalizadas. Como a hospitalização infantil representa um período de grande estresse e adaptação para a criança e sua família, marcado por rupturas na rotina, dor, medo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isolamento.</w:t>
      </w:r>
      <w:r>
        <w:rPr>
          <w:spacing w:val="-3"/>
        </w:rPr>
        <w:t> </w:t>
      </w:r>
      <w:r>
        <w:rPr/>
        <w:t>Nesse</w:t>
      </w:r>
      <w:r>
        <w:rPr>
          <w:spacing w:val="-3"/>
        </w:rPr>
        <w:t> </w:t>
      </w:r>
      <w:r>
        <w:rPr/>
        <w:t>contexto,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música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lúdico</w:t>
      </w:r>
      <w:r>
        <w:rPr>
          <w:spacing w:val="-3"/>
        </w:rPr>
        <w:t> </w:t>
      </w:r>
      <w:r>
        <w:rPr/>
        <w:t>emergem como ferramentas poderosas para humanizar o ambiente hospitalar, minimizar o sofrimento emocional e favorecer a recuperação.</w:t>
      </w:r>
    </w:p>
    <w:p>
      <w:pPr>
        <w:pStyle w:val="BodyText"/>
        <w:spacing w:line="360" w:lineRule="auto"/>
        <w:ind w:right="112" w:firstLine="720"/>
        <w:jc w:val="both"/>
      </w:pPr>
      <w:r>
        <w:rPr/>
        <w:t>A justificativa para este estudo reside na necessidade de oferecer às </w:t>
      </w:r>
      <w:r>
        <w:rPr/>
        <w:t>crianças hospitalizadas experiências que promovam a alegria, o bem-estar e o desenvolvimento integral, mitigando os impactos negativos da internação. A perspectiva teórica de Leontiev sobre a apropriação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humano</w:t>
      </w:r>
      <w:r>
        <w:rPr>
          <w:spacing w:val="-3"/>
        </w:rPr>
        <w:t> </w:t>
      </w:r>
      <w:r>
        <w:rPr/>
        <w:t>serve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compreender como a música e a ludicidade</w:t>
      </w:r>
      <w:r>
        <w:rPr>
          <w:spacing w:val="-2"/>
        </w:rPr>
        <w:t> </w:t>
      </w:r>
      <w:r>
        <w:rPr/>
        <w:t>podem</w:t>
      </w:r>
      <w:r>
        <w:rPr>
          <w:spacing w:val="-2"/>
        </w:rPr>
        <w:t> </w:t>
      </w:r>
      <w:r>
        <w:rPr/>
        <w:t>contribuir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personalidade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criança, a partir da interação com o ambiente e a cultura.</w:t>
      </w:r>
    </w:p>
    <w:p>
      <w:pPr>
        <w:pStyle w:val="BodyText"/>
        <w:spacing w:line="360" w:lineRule="auto"/>
        <w:ind w:right="114" w:firstLine="720"/>
        <w:jc w:val="both"/>
      </w:pPr>
      <w:r>
        <w:rPr/>
        <w:t>A hospitalização infantil, marcada por rupturas na rotina e vivências </w:t>
      </w:r>
      <w:r>
        <w:rPr/>
        <w:t>desafiadoras, impacta significativamente o bem-estar emocional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crianças. Nesse contexto, a música e a ludicidade emergem como ferramentas poderosas para humanizar o ambiente hospitalar e minimizar o sofrimento emocional. Buscando compreender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música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lúdico</w:t>
      </w:r>
      <w:r>
        <w:rPr>
          <w:spacing w:val="30"/>
        </w:rPr>
        <w:t> </w:t>
      </w:r>
      <w:r>
        <w:rPr/>
        <w:t>podem</w:t>
      </w:r>
      <w:r>
        <w:rPr>
          <w:spacing w:val="30"/>
        </w:rPr>
        <w:t> </w:t>
      </w:r>
      <w:r>
        <w:rPr/>
        <w:t>promover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bem-estar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2"/>
        </w:rPr>
        <w:t>desenvolvimento</w:t>
      </w:r>
    </w:p>
    <w:p>
      <w:pPr>
        <w:spacing w:after="0" w:line="360" w:lineRule="auto"/>
        <w:jc w:val="both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60"/>
        <w:ind w:right="112"/>
        <w:jc w:val="both"/>
      </w:pPr>
      <w:r>
        <w:rPr/>
        <w:t>integral de crianças hospitalizadas. Ao proporcionar experiências musicais e </w:t>
      </w:r>
      <w:r>
        <w:rPr/>
        <w:t>lúdicas, oferecendo às crianças um ambiente mais acolhedor e humanizado, possibilitando a</w:t>
      </w:r>
      <w:r>
        <w:rPr>
          <w:spacing w:val="40"/>
        </w:rPr>
        <w:t> </w:t>
      </w:r>
      <w:r>
        <w:rPr/>
        <w:t>expressão de seus sentimentos, e a construção de vínculos e a superação das dificuldades inerentes ao processo de hospitalização.</w:t>
      </w:r>
    </w:p>
    <w:p>
      <w:pPr>
        <w:pStyle w:val="BodyText"/>
        <w:spacing w:line="360" w:lineRule="auto"/>
        <w:ind w:right="118" w:firstLine="720"/>
        <w:jc w:val="both"/>
      </w:pPr>
      <w:r>
        <w:rPr/>
        <w:t>As experiências da hospitalização, para crianças e adolescentes, são marcadas </w:t>
      </w:r>
      <w:r>
        <w:rPr/>
        <w:t>por sentimentos de angústia, medo e isolamento. Nesse contexto, a pedagogia hospitalar emerge como um campo de conhecimento que busca humanizar o cuidado, oferecendo experiências educativas e lúdicas capazes de minimizar o impacto emocional e social da internação.</w:t>
      </w:r>
    </w:p>
    <w:p>
      <w:pPr>
        <w:pStyle w:val="BodyText"/>
        <w:spacing w:line="360" w:lineRule="auto"/>
        <w:ind w:right="114" w:firstLine="720"/>
        <w:jc w:val="both"/>
      </w:pPr>
      <w:r>
        <w:rPr/>
        <w:t>Ainda segundo Leontiev (1978), a apropriação cultural e o desenvolvimento </w:t>
      </w:r>
      <w:r>
        <w:rPr/>
        <w:t>humano servem como base para entender como as experiências musicais e lúdicas</w:t>
      </w:r>
      <w:r>
        <w:rPr>
          <w:spacing w:val="-2"/>
        </w:rPr>
        <w:t> </w:t>
      </w:r>
      <w:r>
        <w:rPr/>
        <w:t>podem</w:t>
      </w:r>
      <w:r>
        <w:rPr>
          <w:spacing w:val="-2"/>
        </w:rPr>
        <w:t> </w:t>
      </w:r>
      <w:r>
        <w:rPr/>
        <w:t>influenciar</w:t>
      </w:r>
      <w:r>
        <w:rPr>
          <w:spacing w:val="80"/>
        </w:rPr>
        <w:t> </w:t>
      </w:r>
      <w:r>
        <w:rPr/>
        <w:t>a formação da personalidade da criança, a partir da interação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cultura.</w:t>
      </w:r>
      <w:r>
        <w:rPr>
          <w:spacing w:val="-3"/>
        </w:rPr>
        <w:t> </w:t>
      </w:r>
      <w:r>
        <w:rPr/>
        <w:t>Ao se apropriar de diferentes sons, ritmos e brincadeiras, a criança desenvolve habilidades sociais, cognitivas e emocionais, construindo um repertório de recursos para lidar com as diversas situações da vida, inclusive a hospitalização.</w:t>
      </w:r>
    </w:p>
    <w:p>
      <w:pPr>
        <w:pStyle w:val="BodyText"/>
        <w:ind w:left="0"/>
      </w:pPr>
    </w:p>
    <w:p>
      <w:pPr>
        <w:pStyle w:val="BodyText"/>
        <w:spacing w:before="241"/>
        <w:ind w:left="0"/>
      </w:pPr>
    </w:p>
    <w:p>
      <w:pPr>
        <w:pStyle w:val="Heading1"/>
      </w:pPr>
      <w:r>
        <w:rPr/>
        <w:t>MATERIAIS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MÉTODOS</w:t>
      </w:r>
    </w:p>
    <w:p>
      <w:pPr>
        <w:pStyle w:val="BodyText"/>
        <w:spacing w:before="241"/>
        <w:ind w:left="0"/>
        <w:rPr>
          <w:b/>
        </w:rPr>
      </w:pPr>
    </w:p>
    <w:p>
      <w:pPr>
        <w:pStyle w:val="BodyText"/>
        <w:spacing w:line="360" w:lineRule="auto" w:before="1"/>
        <w:ind w:right="113" w:firstLine="720"/>
        <w:jc w:val="both"/>
      </w:pPr>
      <w:r>
        <w:rPr/>
        <w:t>Nas pesquisas, foram realizadas buscas em sites como BDTD (Biblioteca </w:t>
      </w:r>
      <w:r>
        <w:rPr/>
        <w:t>Digital Brasileira de Teses e Dissertações) Google Acadêmico e SciELO, utilizando palavras-chave relacionadas</w:t>
      </w:r>
      <w:r>
        <w:rPr>
          <w:spacing w:val="80"/>
          <w:w w:val="150"/>
        </w:rPr>
        <w:t> </w:t>
      </w:r>
      <w:r>
        <w:rPr/>
        <w:t>à</w:t>
      </w:r>
      <w:r>
        <w:rPr>
          <w:spacing w:val="80"/>
          <w:w w:val="150"/>
        </w:rPr>
        <w:t> </w:t>
      </w:r>
      <w:r>
        <w:rPr/>
        <w:t>Pedagogia</w:t>
      </w:r>
      <w:r>
        <w:rPr>
          <w:spacing w:val="80"/>
          <w:w w:val="150"/>
        </w:rPr>
        <w:t> </w:t>
      </w:r>
      <w:r>
        <w:rPr/>
        <w:t>Hospitalar,</w:t>
      </w:r>
      <w:r>
        <w:rPr>
          <w:spacing w:val="80"/>
          <w:w w:val="150"/>
        </w:rPr>
        <w:t> </w:t>
      </w:r>
      <w:r>
        <w:rPr/>
        <w:t>Brinquedoteca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Pedagogia</w:t>
      </w:r>
      <w:r>
        <w:rPr>
          <w:spacing w:val="80"/>
          <w:w w:val="150"/>
        </w:rPr>
        <w:t> </w:t>
      </w:r>
      <w:r>
        <w:rPr/>
        <w:t>Hospitalar Histórico-Cultural. Os critérios de busca incluíram a seleção de textos publicados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2019, pretendendo garantir a atualidade das informações. Após a identificação dos textos</w:t>
      </w:r>
      <w:r>
        <w:rPr>
          <w:spacing w:val="40"/>
        </w:rPr>
        <w:t> </w:t>
      </w:r>
      <w:r>
        <w:rPr/>
        <w:t>mais relevantes, foram aplicados métodos de</w:t>
      </w:r>
      <w:r>
        <w:rPr>
          <w:spacing w:val="-3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retirar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conteúdo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importante, considerando a temática da Pedagogia Hospitalar. Essa abordagem permitiu a seleção de fontes atualizadas e apropriadas para o desenvolvimento do estudo.</w:t>
      </w:r>
    </w:p>
    <w:p>
      <w:pPr>
        <w:pStyle w:val="BodyText"/>
        <w:spacing w:before="55" w:after="1"/>
        <w:ind w:left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1820"/>
        <w:gridCol w:w="1940"/>
        <w:gridCol w:w="1340"/>
        <w:gridCol w:w="1620"/>
      </w:tblGrid>
      <w:tr>
        <w:trPr>
          <w:trHeight w:val="539" w:hRule="atLeast"/>
        </w:trPr>
        <w:tc>
          <w:tcPr>
            <w:tcW w:w="2140" w:type="dxa"/>
          </w:tcPr>
          <w:p>
            <w:pPr>
              <w:pStyle w:val="TableParagraph"/>
              <w:spacing w:before="240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Título</w:t>
            </w:r>
          </w:p>
        </w:tc>
        <w:tc>
          <w:tcPr>
            <w:tcW w:w="1820" w:type="dxa"/>
          </w:tcPr>
          <w:p>
            <w:pPr>
              <w:pStyle w:val="TableParagraph"/>
              <w:spacing w:before="240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Palavra-</w:t>
            </w:r>
            <w:r>
              <w:rPr>
                <w:b/>
                <w:spacing w:val="-2"/>
                <w:sz w:val="24"/>
              </w:rPr>
              <w:t>chave</w:t>
            </w:r>
          </w:p>
        </w:tc>
        <w:tc>
          <w:tcPr>
            <w:tcW w:w="1940" w:type="dxa"/>
          </w:tcPr>
          <w:p>
            <w:pPr>
              <w:pStyle w:val="TableParagraph"/>
              <w:spacing w:before="240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</w:t>
            </w:r>
          </w:p>
        </w:tc>
        <w:tc>
          <w:tcPr>
            <w:tcW w:w="1340" w:type="dxa"/>
          </w:tcPr>
          <w:p>
            <w:pPr>
              <w:pStyle w:val="TableParagraph"/>
              <w:spacing w:before="240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Nível/Ano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0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Objetivo</w:t>
            </w:r>
          </w:p>
        </w:tc>
      </w:tr>
      <w:tr>
        <w:trPr>
          <w:trHeight w:val="554" w:hRule="atLeast"/>
        </w:trPr>
        <w:tc>
          <w:tcPr>
            <w:tcW w:w="2140" w:type="dxa"/>
            <w:tcBorders>
              <w:bottom w:val="nil"/>
            </w:tcBorders>
          </w:tcPr>
          <w:p>
            <w:pPr>
              <w:pStyle w:val="TableParagraph"/>
              <w:spacing w:before="25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52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252"/>
              <w:ind w:left="25"/>
              <w:rPr>
                <w:sz w:val="24"/>
              </w:rPr>
            </w:pPr>
            <w:r>
              <w:rPr>
                <w:sz w:val="24"/>
              </w:rPr>
              <w:t>Bruno </w:t>
            </w:r>
            <w:r>
              <w:rPr>
                <w:spacing w:val="-2"/>
                <w:sz w:val="24"/>
              </w:rPr>
              <w:t>Severo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252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52"/>
              <w:ind w:left="10"/>
              <w:rPr>
                <w:sz w:val="24"/>
              </w:rPr>
            </w:pPr>
            <w:r>
              <w:rPr>
                <w:sz w:val="24"/>
              </w:rPr>
              <w:t>Buscar </w:t>
            </w:r>
            <w:r>
              <w:rPr>
                <w:spacing w:val="-2"/>
                <w:sz w:val="24"/>
              </w:rPr>
              <w:t>texto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hospitalar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Gomes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leitura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ludicidade junto </w:t>
            </w:r>
            <w:r>
              <w:rPr>
                <w:spacing w:val="-5"/>
                <w:sz w:val="24"/>
              </w:rPr>
              <w:t>às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sobre </w:t>
            </w: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crianças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</w:tr>
      <w:tr>
        <w:trPr>
          <w:trHeight w:val="313" w:hRule="atLeast"/>
        </w:trPr>
        <w:tc>
          <w:tcPr>
            <w:tcW w:w="21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hospitalizadas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380" w:bottom="1734" w:left="1340" w:right="134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1820"/>
        <w:gridCol w:w="1940"/>
        <w:gridCol w:w="1340"/>
        <w:gridCol w:w="1620"/>
      </w:tblGrid>
      <w:tr>
        <w:trPr>
          <w:trHeight w:val="536" w:hRule="atLeast"/>
        </w:trPr>
        <w:tc>
          <w:tcPr>
            <w:tcW w:w="2140" w:type="dxa"/>
            <w:tcBorders>
              <w:bottom w:val="nil"/>
            </w:tcBorders>
          </w:tcPr>
          <w:p>
            <w:pPr>
              <w:pStyle w:val="TableParagraph"/>
              <w:spacing w:before="23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3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Humanização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235"/>
              <w:ind w:left="25"/>
              <w:rPr>
                <w:sz w:val="24"/>
              </w:rPr>
            </w:pPr>
            <w:r>
              <w:rPr>
                <w:sz w:val="24"/>
              </w:rPr>
              <w:t>Orleans de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235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35"/>
              <w:ind w:left="10"/>
              <w:rPr>
                <w:sz w:val="24"/>
              </w:rPr>
            </w:pPr>
            <w:r>
              <w:rPr>
                <w:sz w:val="24"/>
              </w:rPr>
              <w:t>Buscar </w:t>
            </w:r>
            <w:r>
              <w:rPr>
                <w:spacing w:val="-2"/>
                <w:sz w:val="24"/>
              </w:rPr>
              <w:t>texto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hospitalar: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Vaz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leitura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importância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sobre </w:t>
            </w: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ludicidade </w:t>
            </w:r>
            <w:r>
              <w:rPr>
                <w:spacing w:val="-2"/>
                <w:sz w:val="24"/>
              </w:rPr>
              <w:t>dentro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</w:tr>
      <w:tr>
        <w:trPr>
          <w:trHeight w:val="331" w:hRule="atLeast"/>
        </w:trPr>
        <w:tc>
          <w:tcPr>
            <w:tcW w:w="21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de um </w:t>
            </w:r>
            <w:r>
              <w:rPr>
                <w:spacing w:val="-2"/>
                <w:sz w:val="24"/>
              </w:rPr>
              <w:t>hospital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</w:tr>
      <w:tr>
        <w:trPr>
          <w:trHeight w:val="538" w:hRule="atLeast"/>
        </w:trPr>
        <w:tc>
          <w:tcPr>
            <w:tcW w:w="2140" w:type="dxa"/>
            <w:tcBorders>
              <w:bottom w:val="nil"/>
            </w:tcBorders>
          </w:tcPr>
          <w:p>
            <w:pPr>
              <w:pStyle w:val="TableParagraph"/>
              <w:spacing w:before="23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37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237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Vanessa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237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37"/>
              <w:ind w:left="10"/>
              <w:rPr>
                <w:sz w:val="24"/>
              </w:rPr>
            </w:pPr>
            <w:r>
              <w:rPr>
                <w:sz w:val="24"/>
              </w:rPr>
              <w:t>Buscar </w:t>
            </w:r>
            <w:r>
              <w:rPr>
                <w:spacing w:val="-2"/>
                <w:sz w:val="24"/>
              </w:rPr>
              <w:t>texto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hospitalar: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Cantoni,Carniel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leitura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reflexões sobre </w:t>
            </w:r>
            <w:r>
              <w:rPr>
                <w:spacing w:val="-5"/>
                <w:sz w:val="24"/>
              </w:rPr>
              <w:t>um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sobre </w:t>
            </w: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novo campo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Pedagogia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atuação para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</w:tr>
      <w:tr>
        <w:trPr>
          <w:trHeight w:val="331" w:hRule="atLeast"/>
        </w:trPr>
        <w:tc>
          <w:tcPr>
            <w:tcW w:w="21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pedagogo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140" w:type="dxa"/>
            <w:tcBorders>
              <w:bottom w:val="nil"/>
            </w:tcBorders>
          </w:tcPr>
          <w:p>
            <w:pPr>
              <w:pStyle w:val="TableParagraph"/>
              <w:spacing w:before="236"/>
              <w:ind w:left="5"/>
              <w:rPr>
                <w:sz w:val="24"/>
              </w:rPr>
            </w:pPr>
            <w:r>
              <w:rPr>
                <w:sz w:val="24"/>
              </w:rPr>
              <w:t>Contribuição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36"/>
              <w:ind w:left="20"/>
              <w:rPr>
                <w:sz w:val="24"/>
              </w:rPr>
            </w:pPr>
            <w:r>
              <w:rPr>
                <w:sz w:val="24"/>
              </w:rPr>
              <w:t>Contribuição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236"/>
              <w:ind w:left="25"/>
              <w:rPr>
                <w:sz w:val="24"/>
              </w:rPr>
            </w:pPr>
            <w:r>
              <w:rPr>
                <w:sz w:val="24"/>
              </w:rPr>
              <w:t>Cleudet de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236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3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Música para </w:t>
            </w:r>
            <w:r>
              <w:rPr>
                <w:spacing w:val="-5"/>
                <w:sz w:val="24"/>
              </w:rPr>
              <w:t>uma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Música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Scherer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contribuição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Omnilateral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musicalização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Crianças do 1º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na </w:t>
            </w:r>
            <w:r>
              <w:rPr>
                <w:spacing w:val="-2"/>
                <w:sz w:val="24"/>
              </w:rPr>
              <w:t>pedagogia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Ensino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Fundamental: </w:t>
            </w:r>
            <w:r>
              <w:rPr>
                <w:spacing w:val="-5"/>
                <w:sz w:val="24"/>
              </w:rPr>
              <w:t>Um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Estudo a partir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1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Histórico-</w:t>
            </w:r>
            <w:r>
              <w:rPr>
                <w:spacing w:val="-2"/>
                <w:sz w:val="24"/>
              </w:rPr>
              <w:t>Cultural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140" w:type="dxa"/>
            <w:tcBorders>
              <w:bottom w:val="nil"/>
            </w:tcBorders>
          </w:tcPr>
          <w:p>
            <w:pPr>
              <w:pStyle w:val="TableParagraph"/>
              <w:spacing w:before="245"/>
              <w:ind w:left="5"/>
              <w:rPr>
                <w:sz w:val="24"/>
              </w:rPr>
            </w:pP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brinquedoteca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45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brinquedoteca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245"/>
              <w:ind w:left="25"/>
              <w:rPr>
                <w:sz w:val="24"/>
              </w:rPr>
            </w:pPr>
            <w:r>
              <w:rPr>
                <w:sz w:val="24"/>
              </w:rPr>
              <w:t>Greice </w:t>
            </w:r>
            <w:r>
              <w:rPr>
                <w:spacing w:val="-4"/>
                <w:sz w:val="24"/>
              </w:rPr>
              <w:t>Kely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245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45"/>
              <w:ind w:left="10"/>
              <w:rPr>
                <w:sz w:val="24"/>
              </w:rPr>
            </w:pP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importância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hospitalar e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Oliveira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de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recuperação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Souza; </w:t>
            </w:r>
            <w:r>
              <w:rPr>
                <w:spacing w:val="-2"/>
                <w:sz w:val="24"/>
              </w:rPr>
              <w:t>Maria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brinquedoteca</w:t>
            </w:r>
          </w:p>
        </w:tc>
      </w:tr>
      <w:tr>
        <w:trPr>
          <w:trHeight w:val="317" w:hRule="atLeast"/>
        </w:trPr>
        <w:tc>
          <w:tcPr>
            <w:tcW w:w="2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crianças </w:t>
            </w:r>
            <w:r>
              <w:rPr>
                <w:spacing w:val="-2"/>
                <w:sz w:val="24"/>
              </w:rPr>
              <w:t>internadas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Margarete</w:t>
            </w:r>
            <w:r>
              <w:rPr>
                <w:spacing w:val="-5"/>
                <w:sz w:val="24"/>
              </w:rPr>
              <w:t> B.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s em </w:t>
            </w:r>
            <w:r>
              <w:rPr>
                <w:spacing w:val="-2"/>
                <w:sz w:val="24"/>
              </w:rPr>
              <w:t>hospitais</w:t>
            </w:r>
          </w:p>
        </w:tc>
      </w:tr>
      <w:tr>
        <w:trPr>
          <w:trHeight w:val="321" w:hRule="atLeast"/>
        </w:trPr>
        <w:tc>
          <w:tcPr>
            <w:tcW w:w="21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Martins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52"/>
        <w:ind w:left="0"/>
      </w:pPr>
    </w:p>
    <w:p>
      <w:pPr>
        <w:pStyle w:val="BodyText"/>
        <w:spacing w:line="276" w:lineRule="auto"/>
        <w:ind w:right="114" w:firstLine="720"/>
        <w:jc w:val="both"/>
      </w:pPr>
      <w:r>
        <w:rPr/>
        <w:t>Segundo Gomes (2022), a</w:t>
      </w:r>
      <w:r>
        <w:rPr>
          <w:spacing w:val="40"/>
        </w:rPr>
        <w:t> </w:t>
      </w:r>
      <w:r>
        <w:rPr/>
        <w:t>ludicidade</w:t>
      </w:r>
      <w:r>
        <w:rPr>
          <w:spacing w:val="-2"/>
        </w:rPr>
        <w:t> </w:t>
      </w:r>
      <w:r>
        <w:rPr/>
        <w:t>tem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mostrado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ferramenta</w:t>
      </w:r>
      <w:r>
        <w:rPr>
          <w:spacing w:val="-2"/>
        </w:rPr>
        <w:t> </w:t>
      </w:r>
      <w:r>
        <w:rPr/>
        <w:t>poderosa</w:t>
      </w:r>
      <w:r>
        <w:rPr>
          <w:spacing w:val="-2"/>
        </w:rPr>
        <w:t> </w:t>
      </w:r>
      <w:r>
        <w:rPr/>
        <w:t>para promover a aprendizagem e o bem-estar de crianças hospitalizadas. A Pedagogia</w:t>
      </w:r>
      <w:r>
        <w:rPr>
          <w:spacing w:val="-4"/>
        </w:rPr>
        <w:t> </w:t>
      </w:r>
      <w:r>
        <w:rPr/>
        <w:t>Hospitalar, alinhada com os princípios da humanização, tem desempenhado um papel crucial nesse processo, oferecendo espaços não</w:t>
      </w:r>
      <w:r>
        <w:rPr>
          <w:spacing w:val="-3"/>
        </w:rPr>
        <w:t> </w:t>
      </w:r>
      <w:r>
        <w:rPr/>
        <w:t>formais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ensino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lúdicas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contribuem</w:t>
      </w:r>
      <w:r>
        <w:rPr>
          <w:spacing w:val="-3"/>
        </w:rPr>
        <w:t> </w:t>
      </w:r>
      <w:r>
        <w:rPr/>
        <w:t>para a construção de uma experiência hospitalar mais positiva. Buscando compreender o</w:t>
      </w:r>
      <w:r>
        <w:rPr>
          <w:spacing w:val="-3"/>
        </w:rPr>
        <w:t> </w:t>
      </w:r>
      <w:r>
        <w:rPr/>
        <w:t>impacto da Pedagogia Hospitalar e da ludicidade no ambiente hospitalar, analisando como essas práticas favorecem a aprendizagem significativa e a humanização do cuidado.</w:t>
      </w:r>
    </w:p>
    <w:p>
      <w:pPr>
        <w:pStyle w:val="BodyText"/>
        <w:spacing w:line="276" w:lineRule="auto"/>
        <w:ind w:right="114" w:firstLine="720"/>
        <w:jc w:val="both"/>
      </w:pPr>
      <w:r>
        <w:rPr/>
        <w:t>Para Vaz (2022), a importância da ludicidade e os</w:t>
      </w:r>
      <w:r>
        <w:rPr>
          <w:spacing w:val="40"/>
        </w:rPr>
        <w:t> </w:t>
      </w:r>
      <w:r>
        <w:rPr/>
        <w:t>recursos pedagógicos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contexto hospitalar infantil busca compreender como o lúdico-pedagógico pode contribuir para </w:t>
      </w:r>
      <w:r>
        <w:rPr/>
        <w:t>o desenvolvimento integral da criança hospitalizada. Aponta que o brincar, ao ser inserido no ambiente hospitalar, favorece a aprendizagem, a expressão de sentimentos e a socialização, além de auxiliar na compreensão de procedimentos médicos. A atuação do pedagogo é essencial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criação</w:t>
      </w:r>
      <w:r>
        <w:rPr>
          <w:spacing w:val="15"/>
        </w:rPr>
        <w:t> </w:t>
      </w:r>
      <w:r>
        <w:rPr/>
        <w:t>de experiências lúdicas que promovam o desenvolvimento </w:t>
      </w:r>
      <w:r>
        <w:rPr>
          <w:spacing w:val="-2"/>
        </w:rPr>
        <w:t>cognitivo,</w:t>
      </w:r>
    </w:p>
    <w:p>
      <w:pPr>
        <w:spacing w:after="0" w:line="276" w:lineRule="auto"/>
        <w:jc w:val="both"/>
        <w:sectPr>
          <w:type w:val="continuous"/>
          <w:pgSz w:w="11920" w:h="16840"/>
          <w:pgMar w:top="1420" w:bottom="280" w:left="1340" w:right="1340"/>
        </w:sectPr>
      </w:pPr>
    </w:p>
    <w:p>
      <w:pPr>
        <w:pStyle w:val="BodyText"/>
        <w:spacing w:line="276" w:lineRule="auto" w:before="60"/>
        <w:ind w:right="123"/>
        <w:jc w:val="both"/>
      </w:pPr>
      <w:r>
        <w:rPr/>
        <w:t>emocional e social das</w:t>
      </w:r>
      <w:r>
        <w:rPr>
          <w:spacing w:val="-3"/>
        </w:rPr>
        <w:t> </w:t>
      </w:r>
      <w:r>
        <w:rPr/>
        <w:t>crianças.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ludicidade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ferramenta</w:t>
      </w:r>
      <w:r>
        <w:rPr>
          <w:spacing w:val="-3"/>
        </w:rPr>
        <w:t> </w:t>
      </w:r>
      <w:r>
        <w:rPr/>
        <w:t>poderosa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humanizar o cuidado e promover a aprendizagem significativa no ambiente hospitalar.</w:t>
      </w:r>
    </w:p>
    <w:p>
      <w:pPr>
        <w:pStyle w:val="BodyText"/>
        <w:spacing w:line="276" w:lineRule="auto"/>
        <w:ind w:right="112" w:firstLine="720"/>
        <w:jc w:val="both"/>
      </w:pPr>
      <w:r>
        <w:rPr/>
        <w:t>Segundo Carniel (2021), busca compreender o papel do pedagogo hospitalar e </w:t>
      </w:r>
      <w:r>
        <w:rPr/>
        <w:t>suas contribuições para a área da Pedagogia. Apontou que o pedagogo desempenha um papel fundamental na humanização do cuidado, promovendo o bem-estar emocional, social e cognitivo dos pacientes hospitalizados. Seja através da oferta de atividades pedagógicas em classes hospitalares ou da atuação em projetos de gestão de pessoas, o pedagogo contribui para a melhoria da qualidade de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pacientes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familiares.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expondo que valorização da Pedagogia Hospitalar, a fim de</w:t>
      </w:r>
      <w:r>
        <w:rPr>
          <w:spacing w:val="-2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direito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crianças</w:t>
      </w:r>
      <w:r>
        <w:rPr>
          <w:spacing w:val="-2"/>
        </w:rPr>
        <w:t> </w:t>
      </w:r>
      <w:r>
        <w:rPr/>
        <w:t>e adolescentes hospitalizados e promover a inserção do pedagogo nas equipes </w:t>
      </w:r>
      <w:r>
        <w:rPr>
          <w:spacing w:val="-2"/>
        </w:rPr>
        <w:t>multidisciplinares.</w:t>
      </w:r>
    </w:p>
    <w:p>
      <w:pPr>
        <w:pStyle w:val="BodyText"/>
        <w:spacing w:line="276" w:lineRule="auto"/>
        <w:ind w:right="113" w:firstLine="720"/>
        <w:jc w:val="both"/>
      </w:pPr>
      <w:r>
        <w:rPr/>
        <w:t>De acordo Scherer (2019), investiga a influência da organização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ensino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música no desenvolvimento das funções psíquicas superiores de estudantes do 1º ano do Ensino Fundamental. Com base na perspectiva da Psicologia Histórico-Cultural, </w:t>
      </w:r>
      <w:r>
        <w:rPr/>
        <w:t>buscando compreender como a música, enquanto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cultural,</w:t>
      </w:r>
      <w:r>
        <w:rPr>
          <w:spacing w:val="-3"/>
        </w:rPr>
        <w:t> </w:t>
      </w:r>
      <w:r>
        <w:rPr/>
        <w:t>contribui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desenvolvimento da atenção voluntária, da criatividade e da imaginação. A pressuposto que a apropriação de signos musicais, em um contexto de ensino intencional, pode promover a formação integral dos estudantes nesse período de transição entre a Educação Infantil e o Ensino Fundamental.</w:t>
      </w:r>
    </w:p>
    <w:p>
      <w:pPr>
        <w:pStyle w:val="BodyText"/>
        <w:spacing w:line="276" w:lineRule="auto"/>
        <w:ind w:right="112" w:firstLine="720"/>
        <w:jc w:val="both"/>
      </w:pPr>
      <w:r>
        <w:rPr/>
        <w:t>Segundo Souza e Martins (2013),a hospitalização infantil é um processo que pode gerar inúmeras emoções, como</w:t>
      </w:r>
      <w:r>
        <w:rPr>
          <w:spacing w:val="-3"/>
        </w:rPr>
        <w:t> </w:t>
      </w:r>
      <w:r>
        <w:rPr/>
        <w:t>medo,</w:t>
      </w:r>
      <w:r>
        <w:rPr>
          <w:spacing w:val="-3"/>
        </w:rPr>
        <w:t> </w:t>
      </w:r>
      <w:r>
        <w:rPr/>
        <w:t>ansiedade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angústia.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brinquedoteca</w:t>
      </w:r>
      <w:r>
        <w:rPr>
          <w:spacing w:val="-3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surge como um espaço de cuidado que busca minimizar o impacto negativo da hospitalização na vida das crianças. Compreendendo a importância da brinquedoteca e a utilização de brinquedos terapêuticos nesse contexto. Os resultados demonstram que a brinquedoteca hospitalar proporciona um</w:t>
      </w:r>
      <w:r>
        <w:rPr>
          <w:spacing w:val="-5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lúdico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acolhedor,</w:t>
      </w:r>
      <w:r>
        <w:rPr>
          <w:spacing w:val="-5"/>
        </w:rPr>
        <w:t> </w:t>
      </w:r>
      <w:r>
        <w:rPr/>
        <w:t>contribuindo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desenvolvimento integral da criança. O brinquedo terapêutico, por sua vez, emerge como uma ferramenta fundamental para facilitar a expressão de sentimentos, promover a socialização e auxiliar</w:t>
      </w:r>
      <w:r>
        <w:rPr>
          <w:spacing w:val="-3"/>
        </w:rPr>
        <w:t> </w:t>
      </w:r>
      <w:r>
        <w:rPr/>
        <w:t>no processo de adaptação à hospitalização.</w:t>
      </w:r>
    </w:p>
    <w:p>
      <w:pPr>
        <w:pStyle w:val="BodyText"/>
        <w:spacing w:before="14"/>
        <w:ind w:left="0"/>
      </w:pPr>
    </w:p>
    <w:p>
      <w:pPr>
        <w:pStyle w:val="Heading1"/>
        <w:spacing w:before="1"/>
      </w:pPr>
      <w:r>
        <w:rPr>
          <w:spacing w:val="-2"/>
        </w:rPr>
        <w:t>RESULTADOS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DISCUSSÕES</w:t>
      </w:r>
    </w:p>
    <w:p>
      <w:pPr>
        <w:pStyle w:val="BodyText"/>
        <w:spacing w:before="56"/>
        <w:ind w:left="0"/>
        <w:rPr>
          <w:b/>
        </w:rPr>
      </w:pPr>
    </w:p>
    <w:p>
      <w:pPr>
        <w:pStyle w:val="BodyText"/>
        <w:spacing w:line="360" w:lineRule="auto"/>
        <w:ind w:right="115" w:firstLine="720"/>
        <w:jc w:val="both"/>
      </w:pPr>
      <w:r>
        <w:rPr/>
        <w:t>Segundo</w:t>
      </w:r>
      <w:r>
        <w:rPr>
          <w:spacing w:val="40"/>
        </w:rPr>
        <w:t> </w:t>
      </w:r>
      <w:r>
        <w:rPr/>
        <w:t>Leontiev (1978), o homem é um ser de natureza social, e que tudo </w:t>
      </w:r>
      <w:r>
        <w:rPr/>
        <w:t>que possui de humano vem de sua vida em sociedade, vem do meio da cultura criada pela humanidade. Tratando de um processo que compreende uma série de estágios. O primeiro estágio é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preparação</w:t>
      </w:r>
      <w:r>
        <w:rPr>
          <w:spacing w:val="-4"/>
        </w:rPr>
        <w:t> </w:t>
      </w:r>
      <w:r>
        <w:rPr/>
        <w:t>biológica,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começa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fim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Terciário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início do Quaternário. Os seus representantes, chamados australopitecos, eram animais que viviam em grupos, conheciam a posição vertical e usavam utensílios rudimentares. É provável que possuíssem meios extremamente primitivos de comunicação. Neste estágio, as leis da</w:t>
      </w:r>
      <w:r>
        <w:rPr>
          <w:spacing w:val="40"/>
        </w:rPr>
        <w:t> </w:t>
      </w:r>
      <w:r>
        <w:rPr/>
        <w:t>biologia ainda predominavam.</w:t>
      </w:r>
    </w:p>
    <w:p>
      <w:pPr>
        <w:pStyle w:val="BodyText"/>
        <w:spacing w:line="360" w:lineRule="auto"/>
        <w:ind w:right="114" w:firstLine="720"/>
        <w:jc w:val="both"/>
      </w:pPr>
      <w:r>
        <w:rPr/>
        <w:t>O segundo estágio, etapas importantes, designado como a passagem ao</w:t>
      </w:r>
      <w:r>
        <w:rPr>
          <w:spacing w:val="-3"/>
        </w:rPr>
        <w:t> </w:t>
      </w:r>
      <w:r>
        <w:rPr/>
        <w:t>homem.</w:t>
      </w:r>
      <w:r>
        <w:rPr>
          <w:spacing w:val="-3"/>
        </w:rPr>
        <w:t> </w:t>
      </w:r>
      <w:r>
        <w:rPr/>
        <w:t>Esse estágio vai desde o aparecimento do pitecantropo até a época do homem de Neandertal. </w:t>
      </w:r>
      <w:r>
        <w:rPr/>
        <w:t>É caracterizado</w:t>
      </w:r>
      <w:r>
        <w:rPr>
          <w:spacing w:val="-2"/>
        </w:rPr>
        <w:t> </w:t>
      </w:r>
      <w:r>
        <w:rPr/>
        <w:t>pelo início da fabricação de instrumentos e pelas primeiras formas </w:t>
      </w:r>
      <w:r>
        <w:rPr>
          <w:spacing w:val="-2"/>
        </w:rPr>
        <w:t>embrionárias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3"/>
        <w:jc w:val="both"/>
      </w:pPr>
      <w:r>
        <w:rPr/>
        <w:t>de trabalho e sociedade. A formação do homem ainda estava submetida às leis </w:t>
      </w:r>
      <w:r>
        <w:rPr/>
        <w:t>biológicas, manifestando-se por alterações anatômicas transmitidas hereditariamente. Surgiam novos elementos no seu desenvolvimento. Modificações na constituição</w:t>
      </w:r>
      <w:r>
        <w:rPr>
          <w:spacing w:val="-3"/>
        </w:rPr>
        <w:t> </w:t>
      </w:r>
      <w:r>
        <w:rPr/>
        <w:t>anatômica,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cérebro,</w:t>
      </w:r>
      <w:r>
        <w:rPr>
          <w:spacing w:val="-3"/>
        </w:rPr>
        <w:t> </w:t>
      </w:r>
      <w:r>
        <w:rPr/>
        <w:t>nos órgãos dos sentidos, na</w:t>
      </w:r>
      <w:r>
        <w:rPr>
          <w:spacing w:val="-3"/>
        </w:rPr>
        <w:t> </w:t>
      </w:r>
      <w:r>
        <w:rPr/>
        <w:t>mão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órgãos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começaram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ocorrer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influência do trabalho e da comunicação. O desenvolvimento biológico tornou-se dependente do desenvolvimento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produção,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é</w:t>
      </w:r>
      <w:r>
        <w:rPr>
          <w:spacing w:val="80"/>
        </w:rPr>
        <w:t> </w:t>
      </w:r>
      <w:r>
        <w:rPr/>
        <w:t>um</w:t>
      </w:r>
      <w:r>
        <w:rPr>
          <w:spacing w:val="80"/>
        </w:rPr>
        <w:t> </w:t>
      </w:r>
      <w:r>
        <w:rPr/>
        <w:t>processo</w:t>
      </w:r>
      <w:r>
        <w:rPr>
          <w:spacing w:val="80"/>
        </w:rPr>
        <w:t> </w:t>
      </w:r>
      <w:r>
        <w:rPr/>
        <w:t>social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suas</w:t>
      </w:r>
      <w:r>
        <w:rPr>
          <w:spacing w:val="80"/>
        </w:rPr>
        <w:t> </w:t>
      </w:r>
      <w:r>
        <w:rPr/>
        <w:t>próprias</w:t>
      </w:r>
      <w:r>
        <w:rPr>
          <w:spacing w:val="80"/>
        </w:rPr>
        <w:t> </w:t>
      </w:r>
      <w:r>
        <w:rPr/>
        <w:t>leis sócio-históricas. Assim, a biologia passou a "inscrever" na estrutura anatômica do homem a "história" nascente da sociedade humana (Leontiev, 1978).</w:t>
      </w:r>
    </w:p>
    <w:p>
      <w:pPr>
        <w:pStyle w:val="BodyText"/>
        <w:spacing w:line="360" w:lineRule="auto"/>
        <w:ind w:right="113" w:firstLine="720"/>
        <w:jc w:val="both"/>
      </w:pPr>
      <w:r>
        <w:rPr/>
        <w:t>De acordo com Leontiev (1978), o homem se desenvolveu como sujeito no processo social de trabalho, sob a ação de duas espécies de leis: as leis biológicas, que adaptaram </w:t>
      </w:r>
      <w:r>
        <w:rPr/>
        <w:t>os seus órgãos às condições e necessidades da produção,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leis</w:t>
      </w:r>
      <w:r>
        <w:rPr>
          <w:spacing w:val="-3"/>
        </w:rPr>
        <w:t> </w:t>
      </w:r>
      <w:r>
        <w:rPr/>
        <w:t>sócio-históricas,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regiam</w:t>
      </w:r>
      <w:r>
        <w:rPr>
          <w:spacing w:val="-3"/>
        </w:rPr>
        <w:t> </w:t>
      </w:r>
      <w:r>
        <w:rPr/>
        <w:t>o desenvolvimento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produção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fenômenos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ela</w:t>
      </w:r>
      <w:r>
        <w:rPr>
          <w:spacing w:val="-2"/>
        </w:rPr>
        <w:t> </w:t>
      </w:r>
      <w:r>
        <w:rPr/>
        <w:t>gerava.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homem, considerado em ligação com o desenvolvimento da cultura e da</w:t>
      </w:r>
      <w:r>
        <w:rPr>
          <w:spacing w:val="-3"/>
        </w:rPr>
        <w:t> </w:t>
      </w:r>
      <w:r>
        <w:rPr/>
        <w:t>sociedade,</w:t>
      </w:r>
      <w:r>
        <w:rPr>
          <w:spacing w:val="-3"/>
        </w:rPr>
        <w:t> </w:t>
      </w:r>
      <w:r>
        <w:rPr/>
        <w:t>levanta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série de interrogações, especialmente sobre o processo de apropriação pelos indivíduos das aquisições do desenvolvimento histórico da sociedade. A experiência sócio-histórica da humanidade se acumula sob a forma de fenômenos do mundo exterior objetivo, como indústria, ciências e arte, representando a história verdadeira da natureza humana e sua transformação histórica (Leontiev, 1978).</w:t>
      </w:r>
    </w:p>
    <w:p>
      <w:pPr>
        <w:pStyle w:val="BodyText"/>
        <w:spacing w:line="360" w:lineRule="auto" w:before="240"/>
        <w:ind w:right="115" w:firstLine="720"/>
        <w:jc w:val="both"/>
      </w:pPr>
      <w:r>
        <w:rPr/>
        <w:t>Para Leontiev (1978), o processo de apropriação desse mundo é ativo, requerendo</w:t>
      </w:r>
      <w:r>
        <w:rPr>
          <w:spacing w:val="40"/>
        </w:rPr>
        <w:t> </w:t>
      </w:r>
      <w:r>
        <w:rPr/>
        <w:t>uma atividade que reproduza os traços essenciais da atividade histórica acumulada </w:t>
      </w:r>
      <w:r>
        <w:rPr/>
        <w:t>nos objetos. Por exemplo, ao adquirir um instrumento, que incorpora operações de trabalho elaboradas historicamente, o homem se apropria dessas operações, reorganizando seus movimentos naturais e</w:t>
      </w:r>
      <w:r>
        <w:rPr>
          <w:spacing w:val="-3"/>
        </w:rPr>
        <w:t> </w:t>
      </w:r>
      <w:r>
        <w:rPr/>
        <w:t>formando</w:t>
      </w:r>
      <w:r>
        <w:rPr>
          <w:spacing w:val="-3"/>
        </w:rPr>
        <w:t> </w:t>
      </w:r>
      <w:r>
        <w:rPr/>
        <w:t>faculdades</w:t>
      </w:r>
      <w:r>
        <w:rPr>
          <w:spacing w:val="-3"/>
        </w:rPr>
        <w:t> </w:t>
      </w:r>
      <w:r>
        <w:rPr/>
        <w:t>superiores.</w:t>
      </w:r>
      <w:r>
        <w:rPr>
          <w:spacing w:val="-3"/>
        </w:rPr>
        <w:t> </w:t>
      </w:r>
      <w:r>
        <w:rPr/>
        <w:t>Diferentemente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animais,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 guardam nem transmitem seus "instrumentos", os humanos integram suas mãos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sistemas sócio-historicamente elaborados, subordinando-se às operações incorporadas nos instrumentos. Esse processo também se aplica à cultura intelectual, como na aquisição da linguagem, onde se formam funções de articulação e audição da palavra. A apropriação da cultura cria novas aptidões e funções psíquicas, diferenciando-se da aprendizagem animal, que é adaptação individual.</w:t>
      </w:r>
    </w:p>
    <w:p>
      <w:pPr>
        <w:pStyle w:val="BodyText"/>
        <w:spacing w:line="360" w:lineRule="auto" w:before="240"/>
        <w:ind w:right="113" w:firstLine="720"/>
        <w:jc w:val="both"/>
      </w:pPr>
      <w:r>
        <w:rPr/>
        <w:t>A cultura humana é acumulada e transmitida, permitindo ao homem construir </w:t>
      </w:r>
      <w:r>
        <w:rPr/>
        <w:t>sua natureza. No plano fisiológico, esse processo</w:t>
      </w:r>
      <w:r>
        <w:rPr>
          <w:spacing w:val="-3"/>
        </w:rPr>
        <w:t> </w:t>
      </w:r>
      <w:r>
        <w:rPr/>
        <w:t>envolve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"órgãos</w:t>
      </w:r>
      <w:r>
        <w:rPr>
          <w:spacing w:val="-3"/>
        </w:rPr>
        <w:t> </w:t>
      </w:r>
      <w:r>
        <w:rPr/>
        <w:t>fisiológicos"</w:t>
      </w:r>
      <w:r>
        <w:rPr>
          <w:spacing w:val="-3"/>
        </w:rPr>
        <w:t> </w:t>
      </w:r>
      <w:r>
        <w:rPr/>
        <w:t>no cérebro,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funcionam</w:t>
      </w:r>
      <w:r>
        <w:rPr>
          <w:spacing w:val="30"/>
        </w:rPr>
        <w:t> </w:t>
      </w:r>
      <w:r>
        <w:rPr/>
        <w:t>como</w:t>
      </w:r>
      <w:r>
        <w:rPr>
          <w:spacing w:val="29"/>
        </w:rPr>
        <w:t> </w:t>
      </w:r>
      <w:r>
        <w:rPr/>
        <w:t>órgãos</w:t>
      </w:r>
      <w:r>
        <w:rPr>
          <w:spacing w:val="30"/>
        </w:rPr>
        <w:t> </w:t>
      </w:r>
      <w:r>
        <w:rPr/>
        <w:t>habituais,</w:t>
      </w:r>
      <w:r>
        <w:rPr>
          <w:spacing w:val="29"/>
        </w:rPr>
        <w:t> </w:t>
      </w:r>
      <w:r>
        <w:rPr/>
        <w:t>mas</w:t>
      </w:r>
      <w:r>
        <w:rPr>
          <w:spacing w:val="15"/>
        </w:rPr>
        <w:t> </w:t>
      </w:r>
      <w:r>
        <w:rPr/>
        <w:t>são</w:t>
      </w:r>
      <w:r>
        <w:rPr>
          <w:spacing w:val="14"/>
        </w:rPr>
        <w:t> </w:t>
      </w:r>
      <w:r>
        <w:rPr/>
        <w:t>neoformações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>
          <w:spacing w:val="-2"/>
        </w:rPr>
        <w:t>desenvolvimento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3"/>
        <w:jc w:val="both"/>
      </w:pPr>
      <w:r>
        <w:rPr/>
        <w:t>individual. Esses órgãos são o substrato material das aptidões e funções formadas pela apropriação cultural. A hominização do cérebro humano, com seus 15 bilhões de células nervosas, se traduz na capacidade aumentada de formar esses órgãos funcionais, </w:t>
      </w:r>
      <w:r>
        <w:rPr/>
        <w:t>permitindo ao</w:t>
      </w:r>
      <w:r>
        <w:rPr>
          <w:spacing w:val="-5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humano</w:t>
      </w:r>
      <w:r>
        <w:rPr>
          <w:spacing w:val="-5"/>
        </w:rPr>
        <w:t> </w:t>
      </w:r>
      <w:r>
        <w:rPr/>
        <w:t>obedecer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leis</w:t>
      </w:r>
      <w:r>
        <w:rPr>
          <w:spacing w:val="-5"/>
        </w:rPr>
        <w:t> </w:t>
      </w:r>
      <w:r>
        <w:rPr/>
        <w:t>sócio-históricas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acelerar-se</w:t>
      </w:r>
      <w:r>
        <w:rPr>
          <w:spacing w:val="-5"/>
        </w:rPr>
        <w:t> </w:t>
      </w:r>
      <w:r>
        <w:rPr/>
        <w:t>consideravelmente (Leontiev 1978).</w:t>
      </w:r>
    </w:p>
    <w:p>
      <w:pPr>
        <w:pStyle w:val="BodyText"/>
        <w:spacing w:line="360" w:lineRule="auto" w:before="240"/>
        <w:ind w:right="113" w:firstLine="720"/>
        <w:jc w:val="both"/>
      </w:pPr>
      <w:r>
        <w:rPr/>
        <w:t>O princípio de apropriação cultural, como destacado por Leontiev (1978) </w:t>
      </w:r>
      <w:r>
        <w:rPr/>
        <w:t>é fundamental para compreender a evolução dos sentimentos nas crianças. A partir de </w:t>
      </w:r>
      <w:r>
        <w:rPr/>
        <w:t>reações emocionais iniciais, vinculadas às necessidades básicas, o desenvolvimento emocional se torna cada vez mais complexo e influenciado pelo ambiente. A abundante </w:t>
      </w:r>
      <w:r>
        <w:rPr/>
        <w:t>expressão emocional observada na pré-escola, conforme</w:t>
      </w:r>
      <w:r>
        <w:rPr>
          <w:spacing w:val="-3"/>
        </w:rPr>
        <w:t> </w:t>
      </w:r>
      <w:r>
        <w:rPr/>
        <w:t>apontado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Zaporozhets</w:t>
      </w:r>
      <w:r>
        <w:rPr>
          <w:spacing w:val="-3"/>
        </w:rPr>
        <w:t> </w:t>
      </w:r>
      <w:r>
        <w:rPr/>
        <w:t>(2017)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resultado desse processo contínuo de interação entre o indivíduo e o</w:t>
      </w:r>
      <w:r>
        <w:rPr>
          <w:spacing w:val="-2"/>
        </w:rPr>
        <w:t> </w:t>
      </w:r>
      <w:r>
        <w:rPr/>
        <w:t>meio,</w:t>
      </w:r>
      <w:r>
        <w:rPr>
          <w:spacing w:val="-2"/>
        </w:rPr>
        <w:t> </w:t>
      </w:r>
      <w:r>
        <w:rPr/>
        <w:t>onde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relações sociais moldam a forma como as crianças sentem e expressam seus sentimentos. Essa plasticidade emocional, característica da infância, permite que as crianças se adaptem </w:t>
      </w:r>
      <w:r>
        <w:rPr/>
        <w:t>às diversas situações sociais e aprendam a regular suas emoções de forma cada vez mais </w:t>
      </w:r>
      <w:r>
        <w:rPr>
          <w:spacing w:val="-2"/>
        </w:rPr>
        <w:t>sofisticada.</w:t>
      </w:r>
    </w:p>
    <w:p>
      <w:pPr>
        <w:spacing w:line="360" w:lineRule="auto" w:before="240"/>
        <w:ind w:left="2365" w:right="117" w:firstLine="720"/>
        <w:jc w:val="both"/>
        <w:rPr>
          <w:sz w:val="22"/>
        </w:rPr>
      </w:pPr>
      <w:r>
        <w:rPr>
          <w:sz w:val="22"/>
        </w:rPr>
        <w:t>Nesse processo de desenvolvimento da criança as atitudes emocionais estáveis surgem depois dos sentimentos passageiros, de curta duração. Elas são o resultado da generalização dos sentimentos, ou seja, a generalização de muitas pequenas emoções provocadas por situações determinadas (Zaporozhets, p. 137, 2017).</w:t>
      </w:r>
    </w:p>
    <w:p>
      <w:pPr>
        <w:pStyle w:val="BodyText"/>
        <w:spacing w:line="360" w:lineRule="auto" w:before="240"/>
        <w:ind w:right="114" w:firstLine="720"/>
        <w:jc w:val="both"/>
      </w:pPr>
      <w:r>
        <w:rPr/>
        <w:t>O desenvolvimento dos sentimentos nas crianças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complexo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ocorre desde o nascimento até a idade pré-escolar, influenciado por diversos fatores, incluindo a interação com o ambiente e a educação recebida. Inicialmente, os sentimentos são </w:t>
      </w:r>
      <w:r>
        <w:rPr/>
        <w:t>reflexos incondicionados em resposta às necessidades orgânicas básicas. Com o tempo,</w:t>
      </w:r>
      <w:r>
        <w:rPr>
          <w:spacing w:val="-3"/>
        </w:rPr>
        <w:t> </w:t>
      </w:r>
      <w:r>
        <w:rPr/>
        <w:t>essas</w:t>
      </w:r>
      <w:r>
        <w:rPr>
          <w:spacing w:val="-3"/>
        </w:rPr>
        <w:t> </w:t>
      </w:r>
      <w:r>
        <w:rPr/>
        <w:t>reações emocionais evoluem para emoções mais complexas, influenciadas pelo ambiente e pelas interações sociais. Durante a idade pré-escolar, as crianças demonstram uma riqueza emocional significativa, manifestando seus sentimentos de forma direta através de palavras, movimentos e expressões faciais.</w:t>
      </w:r>
      <w:r>
        <w:rPr>
          <w:spacing w:val="-3"/>
        </w:rPr>
        <w:t> </w:t>
      </w:r>
      <w:r>
        <w:rPr/>
        <w:t>Elas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sensíveis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emocional</w:t>
      </w:r>
      <w:r>
        <w:rPr>
          <w:spacing w:val="-3"/>
        </w:rPr>
        <w:t> </w:t>
      </w:r>
      <w:r>
        <w:rPr/>
        <w:t>ao seu redor e podem ser facilmente influenciadas pelo humor e pelos sentimentos das pessoas próximas (Zaporozhets, 2017).</w:t>
      </w:r>
    </w:p>
    <w:p>
      <w:pPr>
        <w:pStyle w:val="BodyText"/>
        <w:spacing w:line="360" w:lineRule="auto" w:before="240"/>
        <w:ind w:right="116" w:firstLine="720"/>
        <w:jc w:val="both"/>
      </w:pPr>
      <w:r>
        <w:rPr/>
        <w:t>Assim como a formação de órgãos funcionais no cérebro permitem ao </w:t>
      </w:r>
      <w:r>
        <w:rPr/>
        <w:t>homem desenvolver</w:t>
      </w:r>
      <w:r>
        <w:rPr>
          <w:spacing w:val="30"/>
        </w:rPr>
        <w:t>  </w:t>
      </w:r>
      <w:r>
        <w:rPr/>
        <w:t>aptidões</w:t>
      </w:r>
      <w:r>
        <w:rPr>
          <w:spacing w:val="30"/>
        </w:rPr>
        <w:t>  </w:t>
      </w:r>
      <w:r>
        <w:rPr/>
        <w:t>específicas</w:t>
      </w:r>
      <w:r>
        <w:rPr>
          <w:spacing w:val="30"/>
        </w:rPr>
        <w:t>  </w:t>
      </w:r>
      <w:r>
        <w:rPr/>
        <w:t>através</w:t>
      </w:r>
      <w:r>
        <w:rPr>
          <w:spacing w:val="30"/>
        </w:rPr>
        <w:t>  </w:t>
      </w:r>
      <w:r>
        <w:rPr/>
        <w:t>da</w:t>
      </w:r>
      <w:r>
        <w:rPr>
          <w:spacing w:val="30"/>
        </w:rPr>
        <w:t>  </w:t>
      </w:r>
      <w:r>
        <w:rPr/>
        <w:t>apropriação</w:t>
      </w:r>
      <w:r>
        <w:rPr>
          <w:spacing w:val="30"/>
        </w:rPr>
        <w:t>  </w:t>
      </w:r>
      <w:r>
        <w:rPr/>
        <w:t>cultural,</w:t>
      </w:r>
      <w:r>
        <w:rPr>
          <w:spacing w:val="75"/>
          <w:w w:val="150"/>
        </w:rPr>
        <w:t> </w:t>
      </w:r>
      <w:r>
        <w:rPr/>
        <w:t>o</w:t>
      </w:r>
      <w:r>
        <w:rPr>
          <w:spacing w:val="75"/>
          <w:w w:val="150"/>
        </w:rPr>
        <w:t> </w:t>
      </w:r>
      <w:r>
        <w:rPr>
          <w:spacing w:val="-2"/>
        </w:rPr>
        <w:t>desenvolvimento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3"/>
        <w:jc w:val="both"/>
      </w:pPr>
      <w:r>
        <w:rPr/>
        <w:t>emocional das crianças também depende da interação com o ambiente e da educação. </w:t>
      </w:r>
      <w:r>
        <w:rPr/>
        <w:t>As experiências sociais e culturais acumuladas pelas gerações anteriores se cristalizam não apenas em habilidades e conhecimentos, mas também em formas de expressão emocional e sensibilidade. Dessa forma, tanto a cognição quanto os sentimentos humanos são moldados pela história cultural e pela interação social, destacando a importância da educação e do ambiente social na formação integral do ser humano (Leontiev, 1978).</w:t>
      </w:r>
    </w:p>
    <w:p>
      <w:pPr>
        <w:pStyle w:val="BodyText"/>
        <w:spacing w:line="360" w:lineRule="auto" w:before="240"/>
        <w:ind w:right="114" w:firstLine="720"/>
        <w:jc w:val="both"/>
      </w:pPr>
      <w:r>
        <w:rPr/>
        <w:t>O desenvolvimento dos sentimentos nas crianças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complexo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ocorre desde o nascimento até a idade pré-escolar, influenciado por diversos fatores, incluindo a interação com o ambiente e a educação recebida. Inicialmente, os sentimentos são </w:t>
      </w:r>
      <w:r>
        <w:rPr/>
        <w:t>reflexos incondicionados em resposta às necessidades orgânicas básicas. Com o tempo,</w:t>
      </w:r>
      <w:r>
        <w:rPr>
          <w:spacing w:val="-3"/>
        </w:rPr>
        <w:t> </w:t>
      </w:r>
      <w:r>
        <w:rPr/>
        <w:t>essas</w:t>
      </w:r>
      <w:r>
        <w:rPr>
          <w:spacing w:val="-3"/>
        </w:rPr>
        <w:t> </w:t>
      </w:r>
      <w:r>
        <w:rPr/>
        <w:t>reações emocionais evoluem para emoções mais complexas, influenciadas pelo ambiente e pelas interações sociais. Durante a idade pré-escolar, as crianças demonstram uma riqueza emocional significativa, manifestando seus sentimentos de forma direta através de palavras, movimentos e expressões faciais.</w:t>
      </w:r>
      <w:r>
        <w:rPr>
          <w:spacing w:val="-3"/>
        </w:rPr>
        <w:t> </w:t>
      </w:r>
      <w:r>
        <w:rPr/>
        <w:t>Elas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sensíveis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emocional</w:t>
      </w:r>
      <w:r>
        <w:rPr>
          <w:spacing w:val="-3"/>
        </w:rPr>
        <w:t> </w:t>
      </w:r>
      <w:r>
        <w:rPr/>
        <w:t>ao seu redor e podem ser facilmente influenciadas pelo humor e pelos sentimentos das pessoas próximas. (Zaporozhets, 2017).</w:t>
      </w:r>
    </w:p>
    <w:p>
      <w:pPr>
        <w:pStyle w:val="BodyText"/>
        <w:spacing w:before="137"/>
        <w:ind w:left="0"/>
      </w:pPr>
    </w:p>
    <w:p>
      <w:pPr>
        <w:spacing w:before="1"/>
        <w:ind w:left="2365" w:right="116" w:firstLine="0"/>
        <w:jc w:val="both"/>
        <w:rPr>
          <w:sz w:val="22"/>
        </w:rPr>
      </w:pPr>
      <w:r>
        <w:rPr>
          <w:sz w:val="22"/>
        </w:rPr>
        <w:t>O homem ao executar ações e reconhecer a realidade circundante, não se mantém indiferente a ela, sem participação, mas descobre determinadas relações internas entre si e os objetos, acontecimentos e ações. Ao mesmo tempo, experimenta, sob seus efeitos, uns aos outros sentimentos ou emoções. Os sentimentos ou a emoção é a relação experimentada de imediato pelo homem no que se refere à realidade circundante e a ele</w:t>
      </w:r>
      <w:r>
        <w:rPr>
          <w:spacing w:val="40"/>
          <w:sz w:val="22"/>
        </w:rPr>
        <w:t> </w:t>
      </w:r>
      <w:r>
        <w:rPr>
          <w:sz w:val="22"/>
        </w:rPr>
        <w:t>mesmo (Zaporozhets, p. 133, 2017).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5"/>
        <w:ind w:left="0"/>
        <w:rPr>
          <w:sz w:val="22"/>
        </w:rPr>
      </w:pPr>
    </w:p>
    <w:p>
      <w:pPr>
        <w:pStyle w:val="BodyText"/>
        <w:spacing w:line="360" w:lineRule="auto"/>
        <w:ind w:right="117" w:firstLine="720"/>
        <w:jc w:val="both"/>
      </w:pPr>
      <w:r>
        <w:rPr/>
        <w:t>Ao realizar ações e reconhecer a realidade ao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redor,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humano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permanece indiferente. Descobre relações internas entre si mesmo e os objetos, eventos e ações ao seu redor. Essas interações geram sentimentos ou emoções, que são respostas imediatas às influências do ambiente e de sua própria experiência. Portanto, os sentimentos ou emoções são as relações imediatas</w:t>
      </w:r>
      <w:r>
        <w:rPr>
          <w:spacing w:val="-3"/>
        </w:rPr>
        <w:t> </w:t>
      </w:r>
      <w:r>
        <w:rPr/>
        <w:t>vivenciadas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humano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realidade</w:t>
      </w:r>
      <w:r>
        <w:rPr>
          <w:spacing w:val="-3"/>
        </w:rPr>
        <w:t> </w:t>
      </w:r>
      <w:r>
        <w:rPr/>
        <w:t>circundante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 si próprio.</w:t>
      </w:r>
    </w:p>
    <w:p>
      <w:pPr>
        <w:pStyle w:val="BodyText"/>
        <w:spacing w:line="360" w:lineRule="auto"/>
        <w:ind w:right="113" w:firstLine="720"/>
        <w:jc w:val="both"/>
      </w:pPr>
      <w:r>
        <w:rPr/>
        <w:t>É essencial compreender a interconexão entre os sentimentos e o desenvolvimento cognitivo das crianças, destacando a importância de uma abordagem integrada na </w:t>
      </w:r>
      <w:r>
        <w:rPr/>
        <w:t>educação infantil. Isso inclui a</w:t>
      </w:r>
      <w:r>
        <w:rPr>
          <w:spacing w:val="-3"/>
        </w:rPr>
        <w:t> </w:t>
      </w:r>
      <w:r>
        <w:rPr/>
        <w:t>promoção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elevados</w:t>
      </w:r>
      <w:r>
        <w:rPr>
          <w:spacing w:val="-3"/>
        </w:rPr>
        <w:t> </w:t>
      </w:r>
      <w:r>
        <w:rPr/>
        <w:t>sentimentos</w:t>
      </w:r>
      <w:r>
        <w:rPr>
          <w:spacing w:val="-3"/>
        </w:rPr>
        <w:t> </w:t>
      </w:r>
      <w:r>
        <w:rPr/>
        <w:t>morais,</w:t>
      </w:r>
      <w:r>
        <w:rPr>
          <w:spacing w:val="-3"/>
        </w:rPr>
        <w:t> </w:t>
      </w:r>
      <w:r>
        <w:rPr/>
        <w:t>intelectuais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estéticos</w:t>
      </w:r>
      <w:r>
        <w:rPr>
          <w:spacing w:val="-3"/>
        </w:rPr>
        <w:t> </w:t>
      </w:r>
      <w:r>
        <w:rPr/>
        <w:t>desde tenra</w:t>
      </w:r>
      <w:r>
        <w:rPr>
          <w:spacing w:val="13"/>
        </w:rPr>
        <w:t> </w:t>
      </w:r>
      <w:r>
        <w:rPr/>
        <w:t>idade,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ajudar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criança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desenvolver</w:t>
      </w:r>
      <w:r>
        <w:rPr>
          <w:spacing w:val="15"/>
        </w:rPr>
        <w:t> </w:t>
      </w:r>
      <w:r>
        <w:rPr/>
        <w:t>uma</w:t>
      </w:r>
      <w:r>
        <w:rPr>
          <w:spacing w:val="15"/>
        </w:rPr>
        <w:t> </w:t>
      </w:r>
      <w:r>
        <w:rPr/>
        <w:t>base</w:t>
      </w:r>
      <w:r>
        <w:rPr>
          <w:spacing w:val="15"/>
        </w:rPr>
        <w:t> </w:t>
      </w:r>
      <w:r>
        <w:rPr/>
        <w:t>emocional</w:t>
      </w:r>
      <w:r>
        <w:rPr>
          <w:spacing w:val="15"/>
        </w:rPr>
        <w:t> </w:t>
      </w:r>
      <w:r>
        <w:rPr/>
        <w:t>saudável</w:t>
      </w:r>
      <w:r>
        <w:rPr>
          <w:spacing w:val="15"/>
        </w:rPr>
        <w:t> </w:t>
      </w:r>
      <w:r>
        <w:rPr/>
        <w:t>e </w:t>
      </w:r>
      <w:r>
        <w:rPr>
          <w:spacing w:val="-2"/>
        </w:rPr>
        <w:t>equilibrada.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3"/>
        <w:jc w:val="both"/>
      </w:pPr>
      <w:r>
        <w:rPr/>
        <w:t>O desenvolvimento dos sentimentos na infância é um aspecto fundamental do crescimento</w:t>
      </w:r>
      <w:r>
        <w:rPr>
          <w:spacing w:val="-2"/>
        </w:rPr>
        <w:t> </w:t>
      </w:r>
      <w:r>
        <w:rPr/>
        <w:t>e da formação da personalidade da criança, exigindo uma abordagem sensível e integrada </w:t>
      </w:r>
      <w:r>
        <w:rPr/>
        <w:t>que reconheça a complexidade e a importância dos aspectos emocionais e cognitivos na experiência humana. A musicalização é uma ferramenta valiosa para estimular essa</w:t>
      </w:r>
      <w:r>
        <w:rPr>
          <w:spacing w:val="40"/>
        </w:rPr>
        <w:t> </w:t>
      </w:r>
      <w:r>
        <w:rPr/>
        <w:t>integração emocional e cognitiva, oferecendo às crianças uma maneira criativa e terapêutica de expressar e compreender seus sentimentos. Em ambientes desafiadores, como a hospitalização, é crucial fornecer apoio emocional adequado, utilizando atividades terapêuticas, como a música, para ajudar as crianças a lidar com o estresse e promover seu bem-estar emocional (Zaporozhets, 2017).</w:t>
      </w:r>
    </w:p>
    <w:p>
      <w:pPr>
        <w:pStyle w:val="BodyText"/>
        <w:spacing w:line="360" w:lineRule="auto"/>
        <w:ind w:right="113" w:firstLine="720"/>
        <w:jc w:val="both"/>
      </w:pPr>
      <w:r>
        <w:rPr/>
        <w:t>Segundo Scherer (2019) a produção musical vai além das nossas capacidades biológicas sendo o resultado de um processo histórico e cultural em que diferentes povos </w:t>
      </w:r>
      <w:r>
        <w:rPr/>
        <w:t>e épocas criaram seus próprios sistemas musicais, utilizando uma variedade de instrumentos e técnicas. A música, como uma linguagem universal, possui um imenso potencial transformador. Ao integrarmos a música à pedagogia hospitalar, proporciona aos pacientes uma experiência mais humana e significativa, contribuindo para sua recuperação física e emocional. A música pode desempenhar diversas funções, como aliviar o sofrimento, promover a socialização, estimular a criatividade, desenvolver a autoestima e oferecer diversão e distração.</w:t>
      </w:r>
    </w:p>
    <w:p>
      <w:pPr>
        <w:pStyle w:val="BodyText"/>
        <w:spacing w:before="137"/>
        <w:ind w:left="0"/>
      </w:pPr>
    </w:p>
    <w:p>
      <w:pPr>
        <w:pStyle w:val="BodyText"/>
        <w:spacing w:line="360" w:lineRule="auto" w:before="1"/>
        <w:ind w:left="2365" w:right="112" w:firstLine="840"/>
        <w:jc w:val="both"/>
      </w:pPr>
      <w:r>
        <w:rPr/>
        <w:t>A música em particular, como uma forma de expressar a experiência humana por meio da apropriação dos conteúdos </w:t>
      </w:r>
      <w:r>
        <w:rPr/>
        <w:t>da produção estética musical, com vistas à formação dos sentidos humanos, necessitando da mediação intencional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outro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humano. Os conteúdos artísticos, entre eles os gêneros musicais, são produzidos</w:t>
      </w:r>
      <w:r>
        <w:rPr>
          <w:spacing w:val="-5"/>
        </w:rPr>
        <w:t> </w:t>
      </w:r>
      <w:r>
        <w:rPr/>
        <w:t>pelos</w:t>
      </w:r>
      <w:r>
        <w:rPr>
          <w:spacing w:val="-5"/>
        </w:rPr>
        <w:t> </w:t>
      </w:r>
      <w:r>
        <w:rPr/>
        <w:t>materiais</w:t>
      </w:r>
      <w:r>
        <w:rPr>
          <w:spacing w:val="-5"/>
        </w:rPr>
        <w:t> </w:t>
      </w:r>
      <w:r>
        <w:rPr/>
        <w:t>disponibilizados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expressão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de um determinado período histórico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biológica nos proporciona. Como tal, necessitamos da mediação a partir da relação entre a forma, conteúdo e destinatário de uma obra musical, requerendo a sua apropriação e a sua reprodução, no indivíduo, das funções psíquicas que as potencializa. Assim, é tarefa do educador provocar na criança a capacidade para “alcançar”, psicologicamente, essa complexidade (Scherer, p. 76, 2019).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20" w:firstLine="720"/>
        <w:jc w:val="both"/>
      </w:pPr>
      <w:r>
        <w:rPr/>
        <w:t>A música como uma ferramenta para a expressão e formação</w:t>
      </w:r>
      <w:r>
        <w:rPr>
          <w:spacing w:val="-3"/>
        </w:rPr>
        <w:t> </w:t>
      </w:r>
      <w:r>
        <w:rPr/>
        <w:t>humana,</w:t>
      </w:r>
      <w:r>
        <w:rPr>
          <w:spacing w:val="-3"/>
        </w:rPr>
        <w:t> </w:t>
      </w:r>
      <w:r>
        <w:rPr/>
        <w:t>especialmente quando se considera a mediação intencional de outro ser humano nesse processo de hospitalização. A pedagogia hospitalar, busca oferecer experiências educativas significativas em um contexto de tratamento e recuperação, e a música se revela como uma aliada fundamental nesse sentido.</w:t>
      </w:r>
    </w:p>
    <w:p>
      <w:pPr>
        <w:pStyle w:val="BodyText"/>
        <w:spacing w:line="360" w:lineRule="auto"/>
        <w:ind w:right="117" w:firstLine="720"/>
        <w:jc w:val="both"/>
      </w:pPr>
      <w:r>
        <w:rPr/>
        <w:t>Para Gomes (2022), a hospitalização é momento da vida que gera estresse e que envolve profunda adaptação da criança às inúmeras modificações que acontecem no</w:t>
      </w:r>
      <w:r>
        <w:rPr>
          <w:spacing w:val="80"/>
        </w:rPr>
        <w:t> </w:t>
      </w:r>
      <w:r>
        <w:rPr/>
        <w:t>seu cotidiano. Assim, tudo</w:t>
      </w:r>
      <w:r>
        <w:rPr>
          <w:spacing w:val="80"/>
          <w:w w:val="150"/>
        </w:rPr>
        <w:t> </w:t>
      </w:r>
      <w:r>
        <w:rPr/>
        <w:t>isso pode ser amenizado pelo fornecimento de certas </w:t>
      </w:r>
      <w:r>
        <w:rPr/>
        <w:t>condições como: presença efetiva dos familiares, ação</w:t>
      </w:r>
      <w:r>
        <w:rPr>
          <w:spacing w:val="80"/>
        </w:rPr>
        <w:t> </w:t>
      </w:r>
      <w:r>
        <w:rPr/>
        <w:t>humanizada dos profissionais de</w:t>
      </w:r>
      <w:r>
        <w:rPr>
          <w:spacing w:val="40"/>
        </w:rPr>
        <w:t> </w:t>
      </w:r>
      <w:r>
        <w:rPr/>
        <w:t>saúde, atividades lúdicas e a música promovendo através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música</w:t>
      </w:r>
      <w:r>
        <w:rPr>
          <w:spacing w:val="-3"/>
        </w:rPr>
        <w:t> </w:t>
      </w:r>
      <w:r>
        <w:rPr/>
        <w:t>promovendo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emocional e bem estar e a aprendizagem dos pacientes entre outras.</w:t>
      </w:r>
    </w:p>
    <w:p>
      <w:pPr>
        <w:pStyle w:val="BodyText"/>
        <w:spacing w:before="137"/>
        <w:ind w:left="0"/>
      </w:pPr>
    </w:p>
    <w:p>
      <w:pPr>
        <w:spacing w:before="1"/>
        <w:ind w:left="2365" w:right="112" w:firstLine="0"/>
        <w:jc w:val="both"/>
        <w:rPr>
          <w:sz w:val="22"/>
        </w:rPr>
      </w:pPr>
      <w:r>
        <w:rPr>
          <w:sz w:val="22"/>
        </w:rPr>
        <w:t>[...] além de propor práticas pedagógicas diversificadas através da</w:t>
      </w:r>
      <w:r>
        <w:rPr>
          <w:spacing w:val="40"/>
          <w:sz w:val="22"/>
        </w:rPr>
        <w:t> </w:t>
      </w:r>
      <w:r>
        <w:rPr>
          <w:sz w:val="22"/>
        </w:rPr>
        <w:t>ludicidade para garantir a continuidade dos estudos de crianças e adolescentes hospitalizados, minimizando o impacto da internação, o pedagogo</w:t>
      </w:r>
      <w:r>
        <w:rPr>
          <w:spacing w:val="-4"/>
          <w:sz w:val="22"/>
        </w:rPr>
        <w:t> </w:t>
      </w:r>
      <w:r>
        <w:rPr>
          <w:sz w:val="22"/>
        </w:rPr>
        <w:t>atua,</w:t>
      </w:r>
      <w:r>
        <w:rPr>
          <w:spacing w:val="-4"/>
          <w:sz w:val="22"/>
        </w:rPr>
        <w:t> </w:t>
      </w:r>
      <w:r>
        <w:rPr>
          <w:sz w:val="22"/>
        </w:rPr>
        <w:t>também,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uma</w:t>
      </w:r>
      <w:r>
        <w:rPr>
          <w:spacing w:val="-4"/>
          <w:sz w:val="22"/>
        </w:rPr>
        <w:t> </w:t>
      </w:r>
      <w:r>
        <w:rPr>
          <w:sz w:val="22"/>
        </w:rPr>
        <w:t>ponte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ligação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família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hospital, trabalhando de modo que todos compreendam o processo de internação de modo não tão doloroso, mas como sendo um processo necessário para a recuperação da saúde, de maneira a proporcionar um ambiente acolhedor e humanizador a todos que estão convivendo no espaço hospitalar [...] (Carniel, p.18, 2020).</w:t>
      </w:r>
    </w:p>
    <w:p>
      <w:pPr>
        <w:pStyle w:val="BodyText"/>
        <w:spacing w:before="239"/>
        <w:ind w:left="0"/>
        <w:rPr>
          <w:sz w:val="22"/>
        </w:rPr>
      </w:pPr>
    </w:p>
    <w:p>
      <w:pPr>
        <w:pStyle w:val="BodyText"/>
        <w:spacing w:line="360" w:lineRule="auto" w:before="1"/>
        <w:ind w:right="116" w:firstLine="720"/>
        <w:jc w:val="both"/>
      </w:pPr>
      <w:r>
        <w:rPr/>
        <w:t>A presença do lúdico transcende a amplitude de sua definição, representando </w:t>
      </w:r>
      <w:r>
        <w:rPr/>
        <w:t>uma distinção significativa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aproximar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paciente,</w:t>
      </w:r>
      <w:r>
        <w:rPr>
          <w:spacing w:val="-3"/>
        </w:rPr>
        <w:t> </w:t>
      </w:r>
      <w:r>
        <w:rPr/>
        <w:t>seja</w:t>
      </w:r>
      <w:r>
        <w:rPr>
          <w:spacing w:val="-3"/>
        </w:rPr>
        <w:t> </w:t>
      </w:r>
      <w:r>
        <w:rPr/>
        <w:t>criança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adolescente,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que anteriormente faziam parte de seu cotidiano. Embora a prática do brincar esteja intrinsecamente ligada ao conceito de infância,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relevância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limita</w:t>
      </w:r>
      <w:r>
        <w:rPr>
          <w:spacing w:val="-3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a essa fase da vida; existem diversas formas de brincadeiras que conseguem estabelecer uma conexão significativa com a adolescência. Nesse sentido, a brinquedoteca surge como um espaço que oferece uma gama diversificada de brinquedos e jogos, adaptáveis para idades mais avançadas, proporcionando inclusive entretenimento para o acompanhante do paciente durante esse momento (Vaz, 2022)</w:t>
      </w:r>
    </w:p>
    <w:p>
      <w:pPr>
        <w:pStyle w:val="BodyText"/>
        <w:spacing w:before="4"/>
        <w:ind w:left="0"/>
      </w:pPr>
    </w:p>
    <w:p>
      <w:pPr>
        <w:pStyle w:val="BodyText"/>
        <w:spacing w:line="360" w:lineRule="auto"/>
        <w:ind w:right="117" w:firstLine="720"/>
        <w:jc w:val="both"/>
      </w:pPr>
      <w:r>
        <w:rPr/>
        <w:t>Para Gomes (2022), é importante a</w:t>
      </w:r>
      <w:r>
        <w:rPr>
          <w:spacing w:val="-3"/>
        </w:rPr>
        <w:t> </w:t>
      </w:r>
      <w:r>
        <w:rPr/>
        <w:t>importância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implementação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Brinquedotecas em hospitais brasileiros foi recentemente destacada, visto que sua presença </w:t>
      </w:r>
      <w:r>
        <w:rPr/>
        <w:t>tornou-se obrigatória em instituições que atendem crianças, conforme estipulado pela Lei Federal 11.104/05. Esta legislação emergiu como resultado de iniciativas de grupos de humanização presentes</w:t>
      </w:r>
      <w:r>
        <w:rPr>
          <w:spacing w:val="45"/>
        </w:rPr>
        <w:t> </w:t>
      </w:r>
      <w:r>
        <w:rPr/>
        <w:t>nos</w:t>
      </w:r>
      <w:r>
        <w:rPr>
          <w:spacing w:val="45"/>
        </w:rPr>
        <w:t> </w:t>
      </w:r>
      <w:r>
        <w:rPr/>
        <w:t>hospitais,</w:t>
      </w:r>
      <w:r>
        <w:rPr>
          <w:spacing w:val="45"/>
        </w:rPr>
        <w:t> </w:t>
      </w:r>
      <w:r>
        <w:rPr/>
        <w:t>visando</w:t>
      </w:r>
      <w:r>
        <w:rPr>
          <w:spacing w:val="45"/>
        </w:rPr>
        <w:t> </w:t>
      </w:r>
      <w:r>
        <w:rPr/>
        <w:t>à</w:t>
      </w:r>
      <w:r>
        <w:rPr>
          <w:spacing w:val="30"/>
        </w:rPr>
        <w:t> </w:t>
      </w:r>
      <w:r>
        <w:rPr/>
        <w:t>inclusão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atividades</w:t>
      </w:r>
      <w:r>
        <w:rPr>
          <w:spacing w:val="30"/>
        </w:rPr>
        <w:t> </w:t>
      </w:r>
      <w:r>
        <w:rPr/>
        <w:t>lúdicas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parte</w:t>
      </w:r>
      <w:r>
        <w:rPr>
          <w:spacing w:val="30"/>
        </w:rPr>
        <w:t> </w:t>
      </w:r>
      <w:r>
        <w:rPr/>
        <w:t>integrante</w:t>
      </w:r>
      <w:r>
        <w:rPr>
          <w:spacing w:val="30"/>
        </w:rPr>
        <w:t> </w:t>
      </w:r>
      <w:r>
        <w:rPr>
          <w:spacing w:val="-5"/>
        </w:rPr>
        <w:t>da</w:t>
      </w:r>
    </w:p>
    <w:p>
      <w:pPr>
        <w:spacing w:after="0" w:line="360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4"/>
        <w:jc w:val="both"/>
      </w:pPr>
      <w:r>
        <w:rPr/>
        <w:t>assistência e terapia destinadas a crianças e adolescentes hospitalizados. A </w:t>
      </w:r>
      <w:r>
        <w:rPr/>
        <w:t>Brinquedoteca, nesse contexto, desempenha um papel fundamental ao estimular as crianças hospitalizadas, proporcionando alegria por meio de atividades que alimentam sua imaginação. Além disso, ela favorece o desenvolvimento de relações interpessoais, onde a atuação do educador é enriquecida por ações construtivas, tais como a contação de histórias, execução de músicas, prática de desenhos e encenação teatral.</w:t>
      </w:r>
    </w:p>
    <w:p>
      <w:pPr>
        <w:pStyle w:val="BodyText"/>
        <w:spacing w:before="4"/>
        <w:ind w:left="0"/>
      </w:pPr>
    </w:p>
    <w:p>
      <w:pPr>
        <w:pStyle w:val="BodyText"/>
        <w:spacing w:line="360" w:lineRule="auto"/>
        <w:ind w:right="113" w:firstLine="720"/>
        <w:jc w:val="both"/>
      </w:pPr>
      <w:r>
        <w:rPr/>
        <w:t>A brinquedoteca no contexto hospitalar oferece à criança, ao adolescente e aos </w:t>
      </w:r>
      <w:r>
        <w:rPr/>
        <w:t>seus familiares uma oportunidade de construção de conhecimento e ressignificação da doença. Durante as atividades realizadas nesse espaço, é possível promover o intercâmbio entre as crianças e suas famílias, facilitando a troca de experiências, conhecimentos e angústias que surgem diante da doença e do tratamento. Ao dar voz ao paciente, a brinquedoteca permite que eles expressem suas expectativas, desejos e medos de forma menos dolorosa, em um ambiente lúdico e saudável (Souza; Martins, 2013).</w:t>
      </w:r>
    </w:p>
    <w:p>
      <w:pPr>
        <w:pStyle w:val="Heading1"/>
        <w:spacing w:before="240"/>
      </w:pPr>
      <w:r>
        <w:rPr/>
        <w:t>CONSIDERAÇÕES </w:t>
      </w:r>
      <w:r>
        <w:rPr>
          <w:spacing w:val="-2"/>
        </w:rPr>
        <w:t>FINAIS</w:t>
      </w:r>
    </w:p>
    <w:p>
      <w:pPr>
        <w:pStyle w:val="BodyText"/>
        <w:spacing w:before="102"/>
        <w:ind w:left="0"/>
        <w:rPr>
          <w:b/>
        </w:rPr>
      </w:pPr>
    </w:p>
    <w:p>
      <w:pPr>
        <w:pStyle w:val="BodyText"/>
        <w:spacing w:line="276" w:lineRule="auto"/>
        <w:ind w:right="112" w:firstLine="720"/>
        <w:jc w:val="both"/>
      </w:pPr>
      <w:r>
        <w:rPr/>
        <w:t>Concluindo que a música e a pedagogia hospitalar revelam um potencial transformador na experiência de crianças e adolescentes hospitalizados. A fundamentação teórica, embasada em autores como Leontiev, Zaporozhets, Scherer, Gomes, Carniel, Vaz </w:t>
      </w:r>
      <w:r>
        <w:rPr/>
        <w:t>e Souza &amp; Martins, demonstra a importância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música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o bem-estar emocional e a humanização do ambiente hospitalar.</w:t>
      </w:r>
    </w:p>
    <w:p>
      <w:pPr>
        <w:pStyle w:val="BodyText"/>
        <w:spacing w:line="276" w:lineRule="auto" w:before="240"/>
        <w:ind w:right="113" w:firstLine="720"/>
        <w:jc w:val="both"/>
      </w:pPr>
      <w:r>
        <w:rPr/>
        <w:t>A capacidade da música de estimular a criatividade, a expressão de sentimentos e </w:t>
      </w:r>
      <w:r>
        <w:rPr/>
        <w:t>a socialização torna-a uma ferramenta eficaz para lidar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desafios</w:t>
      </w:r>
      <w:r>
        <w:rPr>
          <w:spacing w:val="-3"/>
        </w:rPr>
        <w:t> </w:t>
      </w:r>
      <w:r>
        <w:rPr/>
        <w:t>emocionais</w:t>
      </w:r>
      <w:r>
        <w:rPr>
          <w:spacing w:val="-3"/>
        </w:rPr>
        <w:t> </w:t>
      </w:r>
      <w:r>
        <w:rPr/>
        <w:t>inerentes</w:t>
      </w:r>
      <w:r>
        <w:rPr>
          <w:spacing w:val="-3"/>
        </w:rPr>
        <w:t> </w:t>
      </w:r>
      <w:r>
        <w:rPr/>
        <w:t>à hospitalização. Ao integrar a música na pedagogia hospitalar oferece diversos benefícios, como a redução da ansiedade e do estresse, a promoção da autoestima e a facilitação do processo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aprendizagem.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proporcionar</w:t>
      </w:r>
      <w:r>
        <w:rPr>
          <w:spacing w:val="-4"/>
        </w:rPr>
        <w:t> </w:t>
      </w:r>
      <w:r>
        <w:rPr/>
        <w:t>momentos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alegria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prazer,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música</w:t>
      </w:r>
      <w:r>
        <w:rPr>
          <w:spacing w:val="-4"/>
        </w:rPr>
        <w:t> </w:t>
      </w:r>
      <w:r>
        <w:rPr/>
        <w:t>contribui para a criação de um ambiente mais humanizado e</w:t>
      </w:r>
      <w:r>
        <w:rPr>
          <w:spacing w:val="-3"/>
        </w:rPr>
        <w:t> </w:t>
      </w:r>
      <w:r>
        <w:rPr/>
        <w:t>acolhedor,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pacientes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sentem mais seguros e cuidados.</w:t>
      </w:r>
    </w:p>
    <w:p>
      <w:pPr>
        <w:pStyle w:val="BodyText"/>
        <w:spacing w:line="276" w:lineRule="auto" w:before="240"/>
        <w:ind w:right="113" w:firstLine="720"/>
        <w:jc w:val="both"/>
      </w:pPr>
      <w:r>
        <w:rPr/>
        <w:t>É importante destacar que a utilização da música na pedagogia hospitalar exige </w:t>
      </w:r>
      <w:r>
        <w:rPr/>
        <w:t>uma abordagem interdisciplinar, envolvendo profissionais da saúde, da</w:t>
      </w:r>
      <w:r>
        <w:rPr>
          <w:spacing w:val="-4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música.</w:t>
      </w:r>
      <w:r>
        <w:rPr>
          <w:spacing w:val="-4"/>
        </w:rPr>
        <w:t> </w:t>
      </w:r>
      <w:r>
        <w:rPr/>
        <w:t>Em suma, a música representa uma poderosa ferramenta para promover a humanização da assistência à saúde e melhorar a qualidade de vida de</w:t>
      </w:r>
      <w:r>
        <w:rPr>
          <w:spacing w:val="-2"/>
        </w:rPr>
        <w:t> </w:t>
      </w:r>
      <w:r>
        <w:rPr/>
        <w:t>crianças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hospitalizados. Ao integrar a música à prática pedagógica, é possível transformar a experiência da hospitalização, tornando-a mais leve e significativa.</w:t>
      </w:r>
    </w:p>
    <w:p>
      <w:pPr>
        <w:spacing w:after="0" w:line="276" w:lineRule="auto"/>
        <w:jc w:val="both"/>
        <w:sectPr>
          <w:pgSz w:w="11920" w:h="16840"/>
          <w:pgMar w:top="1380" w:bottom="280" w:left="1340" w:right="134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4"/>
        <w:ind w:left="0"/>
      </w:pPr>
    </w:p>
    <w:p>
      <w:pPr>
        <w:pStyle w:val="Heading1"/>
        <w:jc w:val="left"/>
      </w:pPr>
      <w:r>
        <w:rPr/>
        <w:t>REFERÊNCIAS </w:t>
      </w:r>
      <w:r>
        <w:rPr>
          <w:spacing w:val="-2"/>
        </w:rPr>
        <w:t>BIBLIOGRÁFICAS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0"/>
        <w:ind w:left="0"/>
        <w:rPr>
          <w:b/>
        </w:rPr>
      </w:pPr>
    </w:p>
    <w:p>
      <w:pPr>
        <w:pStyle w:val="BodyText"/>
        <w:spacing w:line="276" w:lineRule="auto"/>
      </w:pPr>
      <w:r>
        <w:rPr>
          <w:color w:val="212121"/>
        </w:rPr>
        <w:t>CARNIEL, Vanessa Cantoni. </w:t>
      </w:r>
      <w:r>
        <w:rPr>
          <w:b/>
          <w:color w:val="212121"/>
        </w:rPr>
        <w:t>Pedagogia hospitalar</w:t>
      </w:r>
      <w:r>
        <w:rPr>
          <w:color w:val="212121"/>
        </w:rPr>
        <w:t>: reflexões sobre um novo campo de atuação para o pedagogo. 2020. 60 f. Trabalho de Conclusão de Curso (Graduação em Pedagogia)</w:t>
      </w:r>
      <w:r>
        <w:rPr>
          <w:color w:val="212121"/>
          <w:spacing w:val="-5"/>
        </w:rPr>
        <w:t> </w:t>
      </w:r>
      <w:r>
        <w:rPr>
          <w:color w:val="212121"/>
        </w:rPr>
        <w:t>–</w:t>
      </w:r>
      <w:r>
        <w:rPr>
          <w:color w:val="212121"/>
          <w:spacing w:val="-5"/>
        </w:rPr>
        <w:t> </w:t>
      </w:r>
      <w:r>
        <w:rPr>
          <w:color w:val="212121"/>
        </w:rPr>
        <w:t>Campus</w:t>
      </w:r>
      <w:r>
        <w:rPr>
          <w:color w:val="212121"/>
          <w:spacing w:val="-5"/>
        </w:rPr>
        <w:t> </w:t>
      </w:r>
      <w:r>
        <w:rPr>
          <w:color w:val="212121"/>
        </w:rPr>
        <w:t>Universitário</w:t>
      </w:r>
      <w:r>
        <w:rPr>
          <w:color w:val="212121"/>
          <w:spacing w:val="-5"/>
        </w:rPr>
        <w:t> </w:t>
      </w:r>
      <w:r>
        <w:rPr>
          <w:color w:val="212121"/>
        </w:rPr>
        <w:t>da</w:t>
      </w:r>
      <w:r>
        <w:rPr>
          <w:color w:val="212121"/>
          <w:spacing w:val="-5"/>
        </w:rPr>
        <w:t> </w:t>
      </w:r>
      <w:r>
        <w:rPr>
          <w:color w:val="212121"/>
        </w:rPr>
        <w:t>Região</w:t>
      </w:r>
      <w:r>
        <w:rPr>
          <w:color w:val="212121"/>
          <w:spacing w:val="-5"/>
        </w:rPr>
        <w:t> </w:t>
      </w:r>
      <w:r>
        <w:rPr>
          <w:color w:val="212121"/>
        </w:rPr>
        <w:t>dos</w:t>
      </w:r>
      <w:r>
        <w:rPr>
          <w:color w:val="212121"/>
          <w:spacing w:val="-5"/>
        </w:rPr>
        <w:t> </w:t>
      </w:r>
      <w:r>
        <w:rPr>
          <w:color w:val="212121"/>
        </w:rPr>
        <w:t>Vinhedos,</w:t>
      </w:r>
      <w:r>
        <w:rPr>
          <w:color w:val="212121"/>
          <w:spacing w:val="-5"/>
        </w:rPr>
        <w:t> </w:t>
      </w:r>
      <w:r>
        <w:rPr>
          <w:color w:val="212121"/>
        </w:rPr>
        <w:t>Universidade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Caxias</w:t>
      </w:r>
      <w:r>
        <w:rPr>
          <w:color w:val="212121"/>
          <w:spacing w:val="-5"/>
        </w:rPr>
        <w:t> </w:t>
      </w:r>
      <w:r>
        <w:rPr>
          <w:color w:val="212121"/>
        </w:rPr>
        <w:t>do</w:t>
      </w:r>
      <w:r>
        <w:rPr>
          <w:color w:val="212121"/>
          <w:spacing w:val="-5"/>
        </w:rPr>
        <w:t> </w:t>
      </w:r>
      <w:r>
        <w:rPr>
          <w:color w:val="212121"/>
        </w:rPr>
        <w:t>Sul, Bento Gonçalves, 2020. Disponível em: </w:t>
      </w:r>
      <w:hyperlink r:id="rId5">
        <w:r>
          <w:rPr>
            <w:color w:val="1154CC"/>
            <w:u w:val="thick" w:color="1154CC"/>
          </w:rPr>
          <w:t>https://repositorio.ucs.br/xmlui/handle/11338/8902</w:t>
        </w:r>
      </w:hyperlink>
      <w:r>
        <w:rPr>
          <w:color w:val="212121"/>
        </w:rPr>
        <w:t>. Acessado em: 22 abr. 2024.</w:t>
      </w:r>
    </w:p>
    <w:p>
      <w:pPr>
        <w:pStyle w:val="BodyText"/>
        <w:spacing w:line="276" w:lineRule="auto" w:before="240"/>
        <w:ind w:right="36"/>
      </w:pPr>
      <w:r>
        <w:rPr>
          <w:color w:val="212121"/>
        </w:rPr>
        <w:t>DE SOUZA, Greice Kely Oliveira; MARTINS, Maria Margarete B. A brinquedoteca hospitalar e a recuperação de crianças internadas: uma revisão bibliográfica. </w:t>
      </w:r>
      <w:r>
        <w:rPr>
          <w:b/>
          <w:color w:val="212121"/>
        </w:rPr>
        <w:t>Saúde e Pesquisa</w:t>
      </w:r>
      <w:r>
        <w:rPr>
          <w:color w:val="212121"/>
        </w:rPr>
        <w:t>, v. 6, n. 1, 2013. Disponível em: </w:t>
      </w:r>
      <w:hyperlink r:id="rId6">
        <w:r>
          <w:rPr>
            <w:color w:val="1154CC"/>
            <w:u w:val="thick" w:color="1154CC"/>
          </w:rPr>
          <w:t>https://periodicos.unicesumar.edu.br/index.php/saudpesq/article/view/2430</w:t>
        </w:r>
      </w:hyperlink>
      <w:r>
        <w:rPr>
          <w:color w:val="1154CC"/>
          <w:spacing w:val="-15"/>
        </w:rPr>
        <w:t> </w:t>
      </w:r>
      <w:r>
        <w:rPr>
          <w:color w:val="212121"/>
        </w:rPr>
        <w:t>Acessado</w:t>
      </w:r>
      <w:r>
        <w:rPr>
          <w:color w:val="212121"/>
          <w:spacing w:val="-15"/>
        </w:rPr>
        <w:t> </w:t>
      </w:r>
      <w:r>
        <w:rPr>
          <w:color w:val="212121"/>
        </w:rPr>
        <w:t>em:</w:t>
      </w:r>
      <w:r>
        <w:rPr>
          <w:color w:val="212121"/>
          <w:spacing w:val="-15"/>
        </w:rPr>
        <w:t> </w:t>
      </w:r>
      <w:r>
        <w:rPr>
          <w:color w:val="212121"/>
        </w:rPr>
        <w:t>28 ago. 2024.</w:t>
      </w:r>
    </w:p>
    <w:p>
      <w:pPr>
        <w:pStyle w:val="BodyText"/>
        <w:spacing w:before="240"/>
      </w:pPr>
      <w:r>
        <w:rPr/>
        <w:t>GOMES, Bruno Severo. Pedagogia hospitalar e ludicidade junto às crianças </w:t>
      </w:r>
      <w:r>
        <w:rPr>
          <w:spacing w:val="-2"/>
        </w:rPr>
        <w:t>hospitalizadas.</w:t>
      </w:r>
    </w:p>
    <w:p>
      <w:pPr>
        <w:spacing w:before="42"/>
        <w:ind w:left="100" w:right="0" w:firstLine="0"/>
        <w:jc w:val="left"/>
        <w:rPr>
          <w:sz w:val="24"/>
        </w:rPr>
      </w:pPr>
      <w:r>
        <w:rPr>
          <w:b/>
          <w:sz w:val="24"/>
        </w:rPr>
        <w:t>Scientific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Archives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15,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40-47.</w:t>
      </w:r>
      <w:r>
        <w:rPr>
          <w:spacing w:val="-2"/>
          <w:sz w:val="24"/>
        </w:rPr>
        <w:t> </w:t>
      </w:r>
      <w:r>
        <w:rPr>
          <w:sz w:val="24"/>
        </w:rPr>
        <w:t>maio</w:t>
      </w:r>
      <w:r>
        <w:rPr>
          <w:spacing w:val="-2"/>
          <w:sz w:val="24"/>
        </w:rPr>
        <w:t> </w:t>
      </w:r>
      <w:r>
        <w:rPr>
          <w:sz w:val="24"/>
        </w:rPr>
        <w:t>2022.</w:t>
      </w:r>
      <w:r>
        <w:rPr>
          <w:spacing w:val="-2"/>
          <w:sz w:val="24"/>
        </w:rPr>
        <w:t> </w:t>
      </w:r>
      <w:r>
        <w:rPr>
          <w:sz w:val="24"/>
        </w:rPr>
        <w:t>Disponível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em:</w:t>
      </w:r>
    </w:p>
    <w:p>
      <w:pPr>
        <w:pStyle w:val="BodyText"/>
        <w:spacing w:before="41"/>
      </w:pPr>
      <w:hyperlink r:id="rId7">
        <w:r>
          <w:rPr>
            <w:color w:val="1154CC"/>
            <w:u w:val="thick" w:color="1154CC"/>
          </w:rPr>
          <w:t>https://doi.org/10.36560/15520221541</w:t>
        </w:r>
      </w:hyperlink>
      <w:r>
        <w:rPr/>
        <w:t>.</w:t>
      </w:r>
      <w:r>
        <w:rPr>
          <w:spacing w:val="-6"/>
        </w:rPr>
        <w:t> </w:t>
      </w:r>
      <w:r>
        <w:rPr/>
        <w:t>Acessado</w:t>
      </w:r>
      <w:r>
        <w:rPr>
          <w:spacing w:val="-4"/>
        </w:rPr>
        <w:t> </w:t>
      </w:r>
      <w:r>
        <w:rPr/>
        <w:t>em: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abr.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  <w:spacing w:before="5"/>
        <w:ind w:left="0"/>
      </w:pPr>
    </w:p>
    <w:p>
      <w:pPr>
        <w:pStyle w:val="BodyText"/>
        <w:spacing w:line="276" w:lineRule="auto" w:before="1"/>
        <w:ind w:right="600"/>
      </w:pPr>
      <w:r>
        <w:rPr/>
        <w:t>LEONTIEV,</w:t>
      </w:r>
      <w:r>
        <w:rPr>
          <w:spacing w:val="-7"/>
        </w:rPr>
        <w:t> </w:t>
      </w:r>
      <w:r>
        <w:rPr/>
        <w:t>Alexis,</w:t>
      </w:r>
      <w:r>
        <w:rPr>
          <w:spacing w:val="-7"/>
        </w:rPr>
        <w:t> </w:t>
      </w:r>
      <w:r>
        <w:rPr/>
        <w:t>1904-1979</w:t>
      </w:r>
      <w:r>
        <w:rPr>
          <w:spacing w:val="-7"/>
        </w:rPr>
        <w:t> </w:t>
      </w:r>
      <w:r>
        <w:rPr>
          <w:b/>
        </w:rPr>
        <w:t>O</w:t>
      </w:r>
      <w:r>
        <w:rPr>
          <w:b/>
          <w:spacing w:val="-7"/>
        </w:rPr>
        <w:t> </w:t>
      </w:r>
      <w:r>
        <w:rPr>
          <w:b/>
        </w:rPr>
        <w:t>desenvolvimento</w:t>
      </w:r>
      <w:r>
        <w:rPr>
          <w:b/>
          <w:spacing w:val="-7"/>
        </w:rPr>
        <w:t> </w:t>
      </w:r>
      <w:r>
        <w:rPr>
          <w:b/>
        </w:rPr>
        <w:t>do</w:t>
      </w:r>
      <w:r>
        <w:rPr>
          <w:b/>
          <w:spacing w:val="-7"/>
        </w:rPr>
        <w:t> </w:t>
      </w:r>
      <w:r>
        <w:rPr>
          <w:b/>
        </w:rPr>
        <w:t>psiquismo</w:t>
      </w:r>
      <w:r>
        <w:rPr>
          <w:b/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Alexis</w:t>
      </w:r>
      <w:r>
        <w:rPr>
          <w:spacing w:val="-7"/>
        </w:rPr>
        <w:t> </w:t>
      </w:r>
      <w:r>
        <w:rPr/>
        <w:t>Leontiev</w:t>
      </w:r>
      <w:r>
        <w:rPr>
          <w:spacing w:val="-7"/>
        </w:rPr>
        <w:t> </w:t>
      </w:r>
      <w:r>
        <w:rPr/>
        <w:t>; (tradutor Rubens Frias). - 2- ed. -- São Paulo : Centauro, 2004. pp. 261-284.</w:t>
      </w:r>
    </w:p>
    <w:p>
      <w:pPr>
        <w:spacing w:line="276" w:lineRule="auto" w:before="240"/>
        <w:ind w:left="100" w:right="600" w:firstLine="0"/>
        <w:jc w:val="left"/>
        <w:rPr>
          <w:sz w:val="24"/>
        </w:rPr>
      </w:pPr>
      <w:r>
        <w:rPr>
          <w:sz w:val="24"/>
        </w:rPr>
        <w:t>SCHERER,</w:t>
      </w:r>
      <w:r>
        <w:rPr>
          <w:spacing w:val="-4"/>
          <w:sz w:val="24"/>
        </w:rPr>
        <w:t> </w:t>
      </w:r>
      <w:r>
        <w:rPr>
          <w:sz w:val="24"/>
        </w:rPr>
        <w:t>Cleudet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Assis.</w:t>
      </w:r>
      <w:r>
        <w:rPr>
          <w:spacing w:val="-4"/>
          <w:sz w:val="24"/>
        </w:rPr>
        <w:t> </w:t>
      </w:r>
      <w:r>
        <w:rPr>
          <w:sz w:val="24"/>
        </w:rPr>
        <w:t>Contribuição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música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formação</w:t>
      </w:r>
      <w:r>
        <w:rPr>
          <w:spacing w:val="-4"/>
          <w:sz w:val="24"/>
        </w:rPr>
        <w:t> </w:t>
      </w:r>
      <w:r>
        <w:rPr>
          <w:sz w:val="24"/>
        </w:rPr>
        <w:t>Omnilateal</w:t>
      </w:r>
      <w:r>
        <w:rPr>
          <w:spacing w:val="-4"/>
          <w:sz w:val="24"/>
        </w:rPr>
        <w:t> </w:t>
      </w:r>
      <w:r>
        <w:rPr>
          <w:sz w:val="24"/>
        </w:rPr>
        <w:t>de crianças do 1° ano de Ensino Fundamental:</w:t>
      </w:r>
      <w:r>
        <w:rPr>
          <w:spacing w:val="40"/>
          <w:sz w:val="24"/>
        </w:rPr>
        <w:t> </w:t>
      </w:r>
      <w:r>
        <w:rPr>
          <w:b/>
          <w:sz w:val="24"/>
        </w:rPr>
        <w:t>um estudo a partir da Psicologia Histórico-Cultural</w:t>
      </w:r>
      <w:r>
        <w:rPr>
          <w:sz w:val="24"/>
        </w:rPr>
        <w:t>/ Cleudet de Assis Scherer. - Maringá, PR: UEM, 2019.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line="276" w:lineRule="auto"/>
      </w:pPr>
      <w:r>
        <w:rPr>
          <w:color w:val="212121"/>
        </w:rPr>
        <w:t>VAZ, Orleans de Souza. </w:t>
      </w:r>
      <w:r>
        <w:rPr>
          <w:b/>
          <w:color w:val="212121"/>
        </w:rPr>
        <w:t>Pedagogia hospitalar</w:t>
      </w:r>
      <w:r>
        <w:rPr>
          <w:color w:val="212121"/>
        </w:rPr>
        <w:t>: a importância da ludicidade dentro de um hospital. 2021. 44 f. Trabalho de Conclusão de Curso (Graduação em Pedagogia) – Centro Universitário</w:t>
      </w:r>
      <w:r>
        <w:rPr>
          <w:color w:val="212121"/>
          <w:spacing w:val="-4"/>
        </w:rPr>
        <w:t> </w:t>
      </w:r>
      <w:r>
        <w:rPr>
          <w:color w:val="212121"/>
        </w:rPr>
        <w:t>do</w:t>
      </w:r>
      <w:r>
        <w:rPr>
          <w:color w:val="212121"/>
          <w:spacing w:val="-4"/>
        </w:rPr>
        <w:t> </w:t>
      </w:r>
      <w:r>
        <w:rPr>
          <w:color w:val="212121"/>
        </w:rPr>
        <w:t>Planalto</w:t>
      </w:r>
      <w:r>
        <w:rPr>
          <w:color w:val="212121"/>
          <w:spacing w:val="-4"/>
        </w:rPr>
        <w:t> </w:t>
      </w:r>
      <w:r>
        <w:rPr>
          <w:color w:val="212121"/>
        </w:rPr>
        <w:t>Central</w:t>
      </w:r>
      <w:r>
        <w:rPr>
          <w:color w:val="212121"/>
          <w:spacing w:val="-4"/>
        </w:rPr>
        <w:t> </w:t>
      </w:r>
      <w:r>
        <w:rPr>
          <w:color w:val="212121"/>
        </w:rPr>
        <w:t>Apparecido</w:t>
      </w:r>
      <w:r>
        <w:rPr>
          <w:color w:val="212121"/>
          <w:spacing w:val="-4"/>
        </w:rPr>
        <w:t> </w:t>
      </w:r>
      <w:r>
        <w:rPr>
          <w:color w:val="212121"/>
        </w:rPr>
        <w:t>dos</w:t>
      </w:r>
      <w:r>
        <w:rPr>
          <w:color w:val="212121"/>
          <w:spacing w:val="-4"/>
        </w:rPr>
        <w:t> </w:t>
      </w:r>
      <w:r>
        <w:rPr>
          <w:color w:val="212121"/>
        </w:rPr>
        <w:t>Santos,</w:t>
      </w:r>
      <w:r>
        <w:rPr>
          <w:color w:val="212121"/>
          <w:spacing w:val="-4"/>
        </w:rPr>
        <w:t> </w:t>
      </w:r>
      <w:r>
        <w:rPr>
          <w:color w:val="212121"/>
        </w:rPr>
        <w:t>Gama</w:t>
      </w:r>
      <w:r>
        <w:rPr>
          <w:color w:val="212121"/>
          <w:spacing w:val="-4"/>
        </w:rPr>
        <w:t> </w:t>
      </w:r>
      <w:r>
        <w:rPr>
          <w:color w:val="212121"/>
        </w:rPr>
        <w:t>(DF),</w:t>
      </w:r>
      <w:r>
        <w:rPr>
          <w:color w:val="212121"/>
          <w:spacing w:val="-4"/>
        </w:rPr>
        <w:t> </w:t>
      </w:r>
      <w:r>
        <w:rPr>
          <w:color w:val="212121"/>
        </w:rPr>
        <w:t>2021.</w:t>
      </w:r>
      <w:r>
        <w:rPr>
          <w:color w:val="212121"/>
          <w:spacing w:val="-4"/>
        </w:rPr>
        <w:t> </w:t>
      </w:r>
      <w:r>
        <w:rPr>
          <w:color w:val="212121"/>
        </w:rPr>
        <w:t>Disponível</w:t>
      </w:r>
      <w:r>
        <w:rPr>
          <w:color w:val="212121"/>
          <w:spacing w:val="-4"/>
        </w:rPr>
        <w:t> </w:t>
      </w:r>
      <w:r>
        <w:rPr>
          <w:color w:val="212121"/>
        </w:rPr>
        <w:t>em: </w:t>
      </w:r>
      <w:hyperlink r:id="rId8">
        <w:r>
          <w:rPr>
            <w:color w:val="1154CC"/>
            <w:u w:val="thick" w:color="1154CC"/>
          </w:rPr>
          <w:t>https://dspace.uniceplac.edu.br/handle/123456789/1276</w:t>
        </w:r>
      </w:hyperlink>
      <w:r>
        <w:rPr>
          <w:color w:val="212121"/>
        </w:rPr>
        <w:t>. Acessado em: 22 abr. 2024.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line="276" w:lineRule="auto"/>
        <w:ind w:right="612"/>
        <w:jc w:val="both"/>
      </w:pPr>
      <w:r>
        <w:rPr/>
        <w:t>ZAPOROZHETS,</w:t>
      </w:r>
      <w:r>
        <w:rPr>
          <w:spacing w:val="-6"/>
        </w:rPr>
        <w:t> </w:t>
      </w:r>
      <w:r>
        <w:rPr/>
        <w:t>Alexander</w:t>
      </w:r>
      <w:r>
        <w:rPr>
          <w:spacing w:val="-6"/>
        </w:rPr>
        <w:t> </w:t>
      </w:r>
      <w:r>
        <w:rPr/>
        <w:t>Vladimirovich.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sentimentos.</w:t>
      </w:r>
      <w:r>
        <w:rPr>
          <w:spacing w:val="-6"/>
        </w:rPr>
        <w:t> </w:t>
      </w:r>
      <w:r>
        <w:rPr>
          <w:i/>
        </w:rPr>
        <w:t>In</w:t>
      </w:r>
      <w:r>
        <w:rPr/>
        <w:t>:</w:t>
      </w:r>
      <w:r>
        <w:rPr>
          <w:spacing w:val="-6"/>
        </w:rPr>
        <w:t> </w:t>
      </w:r>
      <w:r>
        <w:rPr/>
        <w:t>LONGAREZI,</w:t>
      </w:r>
      <w:r>
        <w:rPr>
          <w:spacing w:val="-6"/>
        </w:rPr>
        <w:t> </w:t>
      </w:r>
      <w:r>
        <w:rPr/>
        <w:t>Andréa Maturano;</w:t>
      </w:r>
      <w:r>
        <w:rPr>
          <w:spacing w:val="-11"/>
        </w:rPr>
        <w:t> </w:t>
      </w:r>
      <w:r>
        <w:rPr/>
        <w:t>VALDÉS</w:t>
      </w:r>
      <w:r>
        <w:rPr>
          <w:spacing w:val="-11"/>
        </w:rPr>
        <w:t> </w:t>
      </w:r>
      <w:r>
        <w:rPr/>
        <w:t>PUENTES,</w:t>
      </w:r>
      <w:r>
        <w:rPr>
          <w:spacing w:val="-11"/>
        </w:rPr>
        <w:t> </w:t>
      </w:r>
      <w:r>
        <w:rPr/>
        <w:t>Roberto.</w:t>
      </w:r>
      <w:r>
        <w:rPr>
          <w:spacing w:val="-11"/>
        </w:rPr>
        <w:t> </w:t>
      </w:r>
      <w:r>
        <w:rPr/>
        <w:t>(Orgs.).</w:t>
      </w:r>
      <w:r>
        <w:rPr>
          <w:spacing w:val="-11"/>
        </w:rPr>
        <w:t> </w:t>
      </w:r>
      <w:r>
        <w:rPr>
          <w:b/>
        </w:rPr>
        <w:t>Ensino</w:t>
      </w:r>
      <w:r>
        <w:rPr>
          <w:b/>
          <w:spacing w:val="-11"/>
        </w:rPr>
        <w:t> </w:t>
      </w:r>
      <w:r>
        <w:rPr>
          <w:b/>
        </w:rPr>
        <w:t>desenvolvimental</w:t>
      </w:r>
      <w:r>
        <w:rPr/>
        <w:t>:</w:t>
      </w:r>
      <w:r>
        <w:rPr>
          <w:spacing w:val="-11"/>
        </w:rPr>
        <w:t> </w:t>
      </w:r>
      <w:r>
        <w:rPr/>
        <w:t>antologia, Livro I. Uberlândia: EDUFU, 2017. pp. 133-148.</w:t>
      </w:r>
    </w:p>
    <w:p>
      <w:pPr>
        <w:spacing w:after="0" w:line="276" w:lineRule="auto"/>
        <w:jc w:val="both"/>
        <w:sectPr>
          <w:pgSz w:w="11920" w:h="16840"/>
          <w:pgMar w:top="1940" w:bottom="280" w:left="1340" w:right="13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20" w:h="16840"/>
      <w:pgMar w:top="19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positorio.ucs.br/xmlui/handle/11338/8902" TargetMode="External"/><Relationship Id="rId6" Type="http://schemas.openxmlformats.org/officeDocument/2006/relationships/hyperlink" Target="https://periodicos.unicesumar.edu.br/index.php/saudpesq/article/view/2430" TargetMode="External"/><Relationship Id="rId7" Type="http://schemas.openxmlformats.org/officeDocument/2006/relationships/hyperlink" Target="https://doi.org/10.36560/15520221541" TargetMode="External"/><Relationship Id="rId8" Type="http://schemas.openxmlformats.org/officeDocument/2006/relationships/hyperlink" Target="https://dspace.uniceplac.edu.br/handle/123456789/127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sem título (1)</dc:title>
  <dcterms:created xsi:type="dcterms:W3CDTF">2024-10-30T22:36:29Z</dcterms:created>
  <dcterms:modified xsi:type="dcterms:W3CDTF">2024-10-30T22:36:29Z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Docs Renderer</vt:lpwstr>
  </property>
</Properties>
</file>